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662"/>
      </w:tblGrid>
      <w:tr w:rsidR="00C75223" w:rsidRPr="00753997" w:rsidTr="00C87153">
        <w:tc>
          <w:tcPr>
            <w:tcW w:w="2518" w:type="dxa"/>
          </w:tcPr>
          <w:p w:rsidR="00C75223" w:rsidRPr="00753997" w:rsidRDefault="00C75223" w:rsidP="00781BB0">
            <w:pPr>
              <w:spacing w:before="120"/>
            </w:pPr>
          </w:p>
        </w:tc>
        <w:tc>
          <w:tcPr>
            <w:tcW w:w="6662" w:type="dxa"/>
          </w:tcPr>
          <w:p w:rsidR="00C75223" w:rsidRPr="00753997" w:rsidRDefault="00C75223" w:rsidP="00781BB0">
            <w:pPr>
              <w:pStyle w:val="Heading3"/>
              <w:keepNext w:val="0"/>
              <w:widowControl w:val="0"/>
              <w:spacing w:before="120"/>
              <w:ind w:firstLine="567"/>
              <w:outlineLvl w:val="2"/>
              <w:rPr>
                <w:rFonts w:ascii="Times New Roman" w:hAnsi="Times New Roman"/>
                <w:sz w:val="28"/>
                <w:szCs w:val="26"/>
              </w:rPr>
            </w:pPr>
            <w:r w:rsidRPr="00753997">
              <w:rPr>
                <w:rFonts w:ascii="Times New Roman" w:hAnsi="Times New Roman"/>
                <w:sz w:val="28"/>
                <w:szCs w:val="26"/>
              </w:rPr>
              <w:t>CỘNG HÒA XÃ HỘI CHỦ NGHĨA VIỆT NAM</w:t>
            </w:r>
          </w:p>
          <w:p w:rsidR="00C75223" w:rsidRPr="00753997" w:rsidRDefault="00C75223" w:rsidP="00781BB0">
            <w:pPr>
              <w:widowControl w:val="0"/>
              <w:spacing w:before="120"/>
              <w:ind w:firstLine="567"/>
              <w:jc w:val="center"/>
              <w:rPr>
                <w:rFonts w:ascii="Times New Roman" w:hAnsi="Times New Roman"/>
                <w:b/>
                <w:szCs w:val="26"/>
              </w:rPr>
            </w:pPr>
            <w:r w:rsidRPr="00753997">
              <w:rPr>
                <w:rFonts w:ascii="Times New Roman" w:hAnsi="Times New Roman"/>
                <w:b/>
                <w:szCs w:val="26"/>
              </w:rPr>
              <w:t>Độc lập - Tự do - Hạnh phúc</w:t>
            </w:r>
          </w:p>
          <w:p w:rsidR="00C75223" w:rsidRPr="00753997" w:rsidRDefault="00030AC8" w:rsidP="00781BB0">
            <w:pPr>
              <w:widowControl w:val="0"/>
              <w:spacing w:before="120"/>
              <w:rPr>
                <w:rFonts w:ascii="Times New Roman" w:hAnsi="Times New Roman"/>
                <w:b/>
                <w:sz w:val="26"/>
                <w:szCs w:val="26"/>
              </w:rPr>
            </w:pPr>
            <w:r w:rsidRPr="00030AC8">
              <w:rPr>
                <w:rFonts w:ascii="Times New Roman" w:hAnsi="Times New Roman"/>
                <w:noProof/>
                <w:sz w:val="26"/>
                <w:szCs w:val="26"/>
              </w:rPr>
              <w:pict>
                <v:line id="Line 5" o:spid="_x0000_s1026" style="position:absolute;z-index:251660288;visibility:visible;mso-wrap-distance-top:-3e-5mm;mso-wrap-distance-bottom:-3e-5mm" from="115.4pt,3.65pt" to="23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FOluk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"/>
              </w:pict>
            </w:r>
          </w:p>
          <w:p w:rsidR="00C75223" w:rsidRPr="00753997" w:rsidRDefault="00C75223" w:rsidP="00781BB0">
            <w:pPr>
              <w:spacing w:before="120"/>
            </w:pPr>
          </w:p>
        </w:tc>
      </w:tr>
    </w:tbl>
    <w:p w:rsidR="00C75223" w:rsidRPr="00753997" w:rsidRDefault="00C75223" w:rsidP="00781BB0">
      <w:pPr>
        <w:widowControl w:val="0"/>
        <w:spacing w:before="120"/>
        <w:ind w:firstLine="567"/>
        <w:jc w:val="center"/>
        <w:rPr>
          <w:rFonts w:ascii="Times New Roman" w:hAnsi="Times New Roman"/>
          <w:b/>
          <w:szCs w:val="28"/>
        </w:rPr>
      </w:pPr>
      <w:r w:rsidRPr="00753997">
        <w:rPr>
          <w:rFonts w:ascii="Times New Roman" w:hAnsi="Times New Roman"/>
          <w:b/>
          <w:szCs w:val="28"/>
        </w:rPr>
        <w:t>THÔNG TƯ</w:t>
      </w:r>
    </w:p>
    <w:p w:rsidR="00C75223" w:rsidRPr="00781BB0" w:rsidRDefault="00C75223" w:rsidP="00781BB0">
      <w:pPr>
        <w:spacing w:before="120"/>
        <w:jc w:val="center"/>
        <w:rPr>
          <w:rFonts w:ascii="Times New Roman" w:hAnsi="Times New Roman"/>
          <w:szCs w:val="28"/>
        </w:rPr>
      </w:pPr>
      <w:r w:rsidRPr="00753997">
        <w:rPr>
          <w:rFonts w:ascii="Times New Roman" w:hAnsi="Times New Roman"/>
          <w:b/>
          <w:bCs/>
          <w:szCs w:val="28"/>
        </w:rPr>
        <w:t>Quy định về xây dựng, ban hành, hợp nhất văn bản</w:t>
      </w:r>
      <w:r w:rsidR="00781BB0">
        <w:rPr>
          <w:rFonts w:ascii="Times New Roman" w:hAnsi="Times New Roman"/>
          <w:szCs w:val="28"/>
        </w:rPr>
        <w:t xml:space="preserve"> </w:t>
      </w:r>
      <w:r w:rsidRPr="00753997">
        <w:rPr>
          <w:rFonts w:ascii="Times New Roman" w:hAnsi="Times New Roman"/>
          <w:b/>
          <w:bCs/>
          <w:szCs w:val="28"/>
        </w:rPr>
        <w:t>quy phạm pháp luật, kiểm soát thủ tục hành chính, kiểm tra, xử lý văn bản, rà soát, hệ thống hóa văn bản quy phạm pháp luật và theo dõi thi hành pháp luật trong lĩnh vực giao thông vận tải</w:t>
      </w:r>
    </w:p>
    <w:p w:rsidR="00C75223" w:rsidRPr="00753997" w:rsidRDefault="00C75223" w:rsidP="00781BB0">
      <w:pPr>
        <w:spacing w:before="120"/>
        <w:jc w:val="center"/>
        <w:rPr>
          <w:rFonts w:ascii="Times New Roman" w:hAnsi="Times New Roman"/>
          <w:b/>
          <w:bCs/>
          <w:szCs w:val="28"/>
        </w:rPr>
      </w:pP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Thông tư số 21/2016/TT-BGTVT ngày 25 tháng 8 năm 2016 của Bộ trưởng Bộ Giao thông vận tải quy định 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 có hiệu lực kể từ ngày 15 tháng 10 năm 2016, được sửa đổi, bổ sung bởi: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Thông tư số 47/2017/TT-BGTVT ngày 07 tháng 12 năm 2017 của Bộ trưởng Bộ Giao thông vận tải sửa đổi, bổ sung một số điều của Thông tư số 21/2016/TT-BGTVT ngày 25 tháng 8 năm 2016 của Bộ trưởng Bộ Giao thông vận tải quy định 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 có hiệu lực kể từ ngày 01 tháng 02 năm 2018.</w:t>
      </w:r>
    </w:p>
    <w:p w:rsidR="00C75223" w:rsidRPr="00753997" w:rsidRDefault="00C75223" w:rsidP="00781BB0">
      <w:pPr>
        <w:spacing w:before="120"/>
        <w:ind w:firstLine="851"/>
        <w:jc w:val="both"/>
        <w:rPr>
          <w:rFonts w:ascii="Times New Roman" w:hAnsi="Times New Roman"/>
          <w:i/>
          <w:iCs w:val="0"/>
          <w:szCs w:val="28"/>
        </w:rPr>
      </w:pPr>
      <w:r w:rsidRPr="00753997">
        <w:rPr>
          <w:rFonts w:ascii="Times New Roman" w:hAnsi="Times New Roman"/>
          <w:i/>
          <w:iCs w:val="0"/>
          <w:szCs w:val="28"/>
        </w:rPr>
        <w:t xml:space="preserve">Căn cứ Luật Ban hành văn bản quy phạm pháp luật ngày 22 tháng 6 năm 2015; </w:t>
      </w:r>
    </w:p>
    <w:p w:rsidR="00C75223" w:rsidRPr="00753997" w:rsidRDefault="00C75223" w:rsidP="00781BB0">
      <w:pPr>
        <w:spacing w:before="120"/>
        <w:ind w:firstLine="851"/>
        <w:jc w:val="both"/>
        <w:rPr>
          <w:rFonts w:ascii="Times New Roman" w:hAnsi="Times New Roman"/>
          <w:i/>
          <w:iCs w:val="0"/>
          <w:szCs w:val="28"/>
        </w:rPr>
      </w:pPr>
      <w:r w:rsidRPr="00753997">
        <w:rPr>
          <w:rFonts w:ascii="Times New Roman" w:hAnsi="Times New Roman"/>
          <w:i/>
          <w:iCs w:val="0"/>
          <w:szCs w:val="28"/>
        </w:rPr>
        <w:t xml:space="preserve">Căn cứ Luật tiêu chuẩn và quy chuẩn kỹ thuật ngày 29 tháng 6 năm 2006; </w:t>
      </w:r>
    </w:p>
    <w:p w:rsidR="00C75223" w:rsidRPr="00753997" w:rsidRDefault="00C75223" w:rsidP="00781BB0">
      <w:pPr>
        <w:spacing w:before="120"/>
        <w:ind w:firstLine="851"/>
        <w:jc w:val="both"/>
        <w:rPr>
          <w:rFonts w:ascii="Times New Roman" w:hAnsi="Times New Roman"/>
          <w:i/>
          <w:iCs w:val="0"/>
          <w:szCs w:val="28"/>
        </w:rPr>
      </w:pPr>
      <w:r w:rsidRPr="00753997">
        <w:rPr>
          <w:rFonts w:ascii="Times New Roman" w:hAnsi="Times New Roman"/>
          <w:i/>
          <w:iCs w:val="0"/>
          <w:szCs w:val="28"/>
        </w:rPr>
        <w:t>Căn cứ Nghị định số 34/2016/NĐ-CP ngày 14 tháng 5 năm 2016 của Chính phủ quy định chi tiết và biện pháp thi hành Luật ban hành văn bản quy phạm pháp luật;</w:t>
      </w:r>
    </w:p>
    <w:p w:rsidR="00C75223" w:rsidRPr="00753997" w:rsidRDefault="00C75223" w:rsidP="00781BB0">
      <w:pPr>
        <w:spacing w:before="120"/>
        <w:ind w:firstLine="851"/>
        <w:jc w:val="both"/>
        <w:rPr>
          <w:rFonts w:ascii="Times New Roman" w:hAnsi="Times New Roman"/>
          <w:i/>
          <w:iCs w:val="0"/>
          <w:szCs w:val="28"/>
        </w:rPr>
      </w:pPr>
      <w:r w:rsidRPr="00753997">
        <w:rPr>
          <w:rFonts w:ascii="Times New Roman" w:hAnsi="Times New Roman"/>
          <w:i/>
          <w:iCs w:val="0"/>
          <w:szCs w:val="28"/>
        </w:rPr>
        <w:t>Căn cứ Nghị định số 48/2013/NĐ-CP ngày 14 tháng 5 năm 2013 của Chính phủ sửa đổi, bổ sung một số điều của các Nghị định liên quan đến kiểm soát thủ tục hành chính;</w:t>
      </w:r>
    </w:p>
    <w:p w:rsidR="00C75223" w:rsidRPr="00753997" w:rsidRDefault="00C75223" w:rsidP="00781BB0">
      <w:pPr>
        <w:spacing w:before="120"/>
        <w:ind w:firstLine="851"/>
        <w:jc w:val="both"/>
        <w:rPr>
          <w:rFonts w:ascii="Times New Roman" w:hAnsi="Times New Roman"/>
          <w:szCs w:val="28"/>
        </w:rPr>
      </w:pPr>
      <w:r w:rsidRPr="00753997">
        <w:rPr>
          <w:rFonts w:ascii="Times New Roman" w:hAnsi="Times New Roman"/>
          <w:i/>
          <w:iCs w:val="0"/>
          <w:szCs w:val="28"/>
        </w:rPr>
        <w:t>Căn cứ Nghị định số 59/2012/NĐ-CP ngày 23 tháng 7 năm 2012 của Chính phủ về theo dõi thi hành pháp luật;</w:t>
      </w:r>
    </w:p>
    <w:p w:rsidR="00C75223" w:rsidRPr="00753997" w:rsidRDefault="00C75223" w:rsidP="00781BB0">
      <w:pPr>
        <w:spacing w:before="120"/>
        <w:ind w:firstLine="851"/>
        <w:jc w:val="both"/>
        <w:rPr>
          <w:rFonts w:ascii="Times New Roman" w:hAnsi="Times New Roman"/>
          <w:szCs w:val="28"/>
        </w:rPr>
      </w:pPr>
      <w:r w:rsidRPr="00753997">
        <w:rPr>
          <w:rFonts w:ascii="Times New Roman" w:hAnsi="Times New Roman"/>
          <w:i/>
          <w:iCs w:val="0"/>
          <w:szCs w:val="28"/>
        </w:rPr>
        <w:t>Căn cứ Nghị định số 55/2011/NĐ-CP ngày 04 tháng 7 năm 2011 của Chính phủ quy định chức năng, nhiệm vụ, quyền hạn và tổ chức bộ máy của tổ chức pháp chế;</w:t>
      </w:r>
    </w:p>
    <w:p w:rsidR="00C75223" w:rsidRPr="00753997" w:rsidRDefault="00C75223" w:rsidP="00781BB0">
      <w:pPr>
        <w:spacing w:before="120"/>
        <w:ind w:firstLine="851"/>
        <w:jc w:val="both"/>
        <w:rPr>
          <w:rFonts w:ascii="Times New Roman" w:hAnsi="Times New Roman"/>
          <w:szCs w:val="28"/>
        </w:rPr>
      </w:pPr>
      <w:r w:rsidRPr="00753997">
        <w:rPr>
          <w:rFonts w:ascii="Times New Roman" w:hAnsi="Times New Roman"/>
          <w:i/>
          <w:iCs w:val="0"/>
          <w:szCs w:val="28"/>
        </w:rPr>
        <w:lastRenderedPageBreak/>
        <w:t>Căn cứ Nghị định số 20/2008/NĐ-CP ngày 14 tháng 02 năm 2008 của Chính phủ về việc tiếp nhận, xử lý phản ánh, kiến nghị của cá nhân, tổ chức về quy định hành chính;</w:t>
      </w:r>
    </w:p>
    <w:p w:rsidR="00C75223" w:rsidRPr="00753997" w:rsidRDefault="00C75223" w:rsidP="00781BB0">
      <w:pPr>
        <w:spacing w:before="120"/>
        <w:ind w:firstLine="851"/>
        <w:jc w:val="both"/>
        <w:rPr>
          <w:rFonts w:ascii="Times New Roman" w:hAnsi="Times New Roman"/>
          <w:szCs w:val="28"/>
        </w:rPr>
      </w:pPr>
      <w:r w:rsidRPr="00753997">
        <w:rPr>
          <w:rFonts w:ascii="Times New Roman" w:hAnsi="Times New Roman"/>
          <w:i/>
          <w:iCs w:val="0"/>
          <w:szCs w:val="28"/>
        </w:rPr>
        <w:t>Căn cứ Nghị định số 107/2012/NĐ-CP ngày 20 tháng 12 năm 2012 của Chính phủ quy định chức năng, nhiệm vụ, quyền hạn và cơ cấu tổ chức của Bộ Giao thông vận tải;</w:t>
      </w:r>
    </w:p>
    <w:p w:rsidR="00C75223" w:rsidRPr="00753997" w:rsidRDefault="00C75223" w:rsidP="00781BB0">
      <w:pPr>
        <w:spacing w:before="120"/>
        <w:ind w:firstLine="720"/>
        <w:jc w:val="both"/>
        <w:rPr>
          <w:rFonts w:ascii="Times New Roman" w:hAnsi="Times New Roman"/>
          <w:szCs w:val="28"/>
        </w:rPr>
      </w:pPr>
      <w:r w:rsidRPr="00753997">
        <w:rPr>
          <w:rFonts w:ascii="Times New Roman" w:hAnsi="Times New Roman"/>
          <w:i/>
          <w:iCs w:val="0"/>
          <w:szCs w:val="28"/>
        </w:rPr>
        <w:t>Theo đề nghị của Vụ trưởng Vụ Pháp chế;</w:t>
      </w:r>
    </w:p>
    <w:p w:rsidR="00C75223" w:rsidRDefault="00C75223" w:rsidP="00781BB0">
      <w:pPr>
        <w:spacing w:before="120"/>
        <w:ind w:firstLine="720"/>
        <w:jc w:val="both"/>
        <w:rPr>
          <w:rFonts w:ascii="Times New Roman" w:hAnsi="Times New Roman"/>
          <w:i/>
          <w:szCs w:val="28"/>
          <w:lang w:val="nl-NL"/>
        </w:rPr>
      </w:pPr>
      <w:r w:rsidRPr="00753997">
        <w:rPr>
          <w:rFonts w:ascii="Times New Roman" w:hAnsi="Times New Roman"/>
          <w:i/>
          <w:iCs w:val="0"/>
          <w:szCs w:val="28"/>
        </w:rPr>
        <w:t xml:space="preserve">Bộ trưởng Bộ Giao thông vận tải ban hành Thông tư quy định về xây dựng, ban hành, hợp nhất văn bản quy phạm pháp luật, kiểm soát thủ tục hành chính, </w:t>
      </w:r>
      <w:r w:rsidRPr="00753997">
        <w:rPr>
          <w:rFonts w:ascii="Times New Roman" w:hAnsi="Times New Roman"/>
          <w:i/>
          <w:szCs w:val="28"/>
        </w:rPr>
        <w:t>kiểm tra, xử lý văn bản, rà soát, hệ thống hóa văn bản quy phạm pháp luật và</w:t>
      </w:r>
      <w:r w:rsidRPr="00753997">
        <w:rPr>
          <w:rFonts w:ascii="Times New Roman" w:hAnsi="Times New Roman"/>
          <w:b/>
          <w:i/>
          <w:szCs w:val="28"/>
        </w:rPr>
        <w:t xml:space="preserve"> </w:t>
      </w:r>
      <w:r w:rsidRPr="00753997">
        <w:rPr>
          <w:rFonts w:ascii="Times New Roman" w:hAnsi="Times New Roman"/>
          <w:i/>
          <w:iCs w:val="0"/>
          <w:szCs w:val="28"/>
        </w:rPr>
        <w:t>theo dõi thi hành pháp luật trong lĩnh vực giao thông vận tải.</w:t>
      </w:r>
      <w:r w:rsidRPr="00753997">
        <w:rPr>
          <w:rStyle w:val="FootnoteReference"/>
          <w:rFonts w:ascii="Times New Roman" w:hAnsi="Times New Roman"/>
          <w:i/>
          <w:szCs w:val="28"/>
          <w:lang w:val="nl-NL"/>
        </w:rPr>
        <w:footnoteReference w:id="1"/>
      </w:r>
      <w:r w:rsidRPr="00753997">
        <w:rPr>
          <w:rFonts w:ascii="Times New Roman" w:hAnsi="Times New Roman"/>
          <w:i/>
          <w:szCs w:val="28"/>
          <w:lang w:val="nl-NL"/>
        </w:rPr>
        <w:t>.</w:t>
      </w:r>
    </w:p>
    <w:p w:rsidR="00C75223" w:rsidRPr="00753997" w:rsidRDefault="00C75223" w:rsidP="00781BB0">
      <w:pPr>
        <w:spacing w:before="120"/>
        <w:ind w:firstLine="720"/>
        <w:jc w:val="both"/>
        <w:rPr>
          <w:rFonts w:ascii="Times New Roman" w:hAnsi="Times New Roman"/>
          <w:szCs w:val="28"/>
          <w:lang w:val="vi-VN"/>
        </w:rPr>
      </w:pPr>
    </w:p>
    <w:p w:rsidR="00C75223" w:rsidRPr="00753997" w:rsidRDefault="00C75223" w:rsidP="00781BB0">
      <w:pPr>
        <w:jc w:val="center"/>
        <w:rPr>
          <w:rFonts w:ascii="Times New Roman" w:hAnsi="Times New Roman"/>
          <w:szCs w:val="28"/>
        </w:rPr>
      </w:pPr>
      <w:r w:rsidRPr="00753997">
        <w:rPr>
          <w:rFonts w:ascii="Times New Roman" w:hAnsi="Times New Roman"/>
          <w:b/>
          <w:bCs/>
          <w:szCs w:val="28"/>
        </w:rPr>
        <w:t>Chương I</w:t>
      </w:r>
    </w:p>
    <w:p w:rsidR="000238D5" w:rsidRDefault="00C75223" w:rsidP="00781BB0">
      <w:pPr>
        <w:jc w:val="center"/>
        <w:rPr>
          <w:rFonts w:ascii="Times New Roman" w:hAnsi="Times New Roman"/>
          <w:b/>
          <w:bCs/>
          <w:szCs w:val="28"/>
        </w:rPr>
      </w:pPr>
      <w:r w:rsidRPr="00753997">
        <w:rPr>
          <w:rFonts w:ascii="Times New Roman" w:hAnsi="Times New Roman"/>
          <w:b/>
          <w:bCs/>
          <w:szCs w:val="28"/>
        </w:rPr>
        <w:t>QUY ĐỊNH CHUNG</w:t>
      </w:r>
    </w:p>
    <w:p w:rsidR="00781BB0" w:rsidRDefault="00781BB0" w:rsidP="00781BB0">
      <w:pPr>
        <w:spacing w:before="120"/>
        <w:jc w:val="center"/>
        <w:rPr>
          <w:rFonts w:ascii="Times New Roman" w:hAnsi="Times New Roman"/>
          <w:b/>
          <w:bCs/>
          <w:szCs w:val="28"/>
        </w:rPr>
      </w:pPr>
    </w:p>
    <w:p w:rsidR="00C75223" w:rsidRPr="00753997" w:rsidRDefault="00C75223" w:rsidP="00781BB0">
      <w:pPr>
        <w:spacing w:before="120"/>
        <w:ind w:firstLine="567"/>
        <w:rPr>
          <w:rFonts w:ascii="Times New Roman" w:hAnsi="Times New Roman"/>
          <w:bCs/>
          <w:szCs w:val="28"/>
        </w:rPr>
      </w:pPr>
      <w:r w:rsidRPr="00753997">
        <w:rPr>
          <w:rFonts w:ascii="Times New Roman" w:hAnsi="Times New Roman"/>
          <w:b/>
          <w:bCs/>
          <w:szCs w:val="28"/>
        </w:rPr>
        <w:t xml:space="preserve">Điều 1. Phạm vi điều chỉnh </w:t>
      </w:r>
    </w:p>
    <w:p w:rsidR="00C75223" w:rsidRPr="00753997" w:rsidRDefault="00C75223" w:rsidP="00781BB0">
      <w:pPr>
        <w:spacing w:before="120"/>
        <w:ind w:firstLine="567"/>
        <w:rPr>
          <w:rFonts w:ascii="Times New Roman" w:hAnsi="Times New Roman"/>
          <w:szCs w:val="28"/>
        </w:rPr>
      </w:pPr>
      <w:r w:rsidRPr="00753997">
        <w:rPr>
          <w:rFonts w:ascii="Times New Roman" w:hAnsi="Times New Roman"/>
          <w:szCs w:val="28"/>
        </w:rPr>
        <w:t>Thông tư này quy định về:</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Lập đề nghị xây dựng văn bản quy phạm pháp luật, lập Chương trình xây dựng văn bản quy phạm pháp luật về giao thông vận tải (sau đây gọi chung là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Soạn thảo, thẩm định, ban hành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3. Hợp nhất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4. Kiểm soát thủ tục hành chính.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5. Kiểm tra và xử lý văn bản quy phạm pháp luật.</w:t>
      </w:r>
    </w:p>
    <w:p w:rsidR="00C75223" w:rsidRP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6. Rà soát, hệ thống hóa văn bản quy phạm pháp luật.</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7. Theo dõi thi hành pháp luật.</w:t>
      </w:r>
    </w:p>
    <w:p w:rsidR="00C75223" w:rsidRPr="00753997" w:rsidRDefault="00C75223" w:rsidP="00781BB0">
      <w:pPr>
        <w:spacing w:before="120"/>
        <w:ind w:firstLine="567"/>
        <w:rPr>
          <w:rFonts w:ascii="Times New Roman" w:hAnsi="Times New Roman"/>
          <w:szCs w:val="28"/>
        </w:rPr>
      </w:pPr>
      <w:r w:rsidRPr="00753997">
        <w:rPr>
          <w:rFonts w:ascii="Times New Roman" w:hAnsi="Times New Roman"/>
          <w:b/>
          <w:bCs/>
          <w:szCs w:val="28"/>
        </w:rPr>
        <w:t xml:space="preserve">Điều 2. Đối tượng áp dụng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Thông tư này áp dụng đối với cơ quan, tổ chức, cá nhân có liên quan đến việc xây dựng, ban hành, hợp nhất văn bản quy phạm pháp luật, kiểm soát thủ tục hành chính, kiểm tra và xử lý văn bản quy phạm pháp luật, rà soát, hệ thống hóa văn bản quy phạm pháp luật, theo dõi thi hành pháp luật trong lĩnh vực giao thông vận tải.</w:t>
      </w:r>
    </w:p>
    <w:p w:rsidR="00C75223" w:rsidRPr="00753997" w:rsidRDefault="00C75223" w:rsidP="00781BB0">
      <w:pPr>
        <w:spacing w:before="120"/>
        <w:ind w:firstLine="567"/>
        <w:rPr>
          <w:rFonts w:ascii="Times New Roman" w:hAnsi="Times New Roman"/>
          <w:szCs w:val="28"/>
        </w:rPr>
      </w:pPr>
      <w:r w:rsidRPr="00753997">
        <w:rPr>
          <w:rFonts w:ascii="Times New Roman" w:hAnsi="Times New Roman"/>
          <w:b/>
          <w:bCs/>
          <w:szCs w:val="28"/>
        </w:rPr>
        <w:t xml:space="preserve">Điều 3. Văn bản quy phạm pháp luật </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1. Văn bản quy phạm pháp luật là văn bản có chứa quy phạm pháp luật, được ban hành theo đúng thẩm quyền, hình thức, trình tự, thủ tục do pháp luật quy định.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Văn bản quy phạm pháp luật quy định tại Thông tư này bao gồm: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Bộ luật, luật (sau đây gọi chung là luật), pháp lệnh, nghị quyết do Bộ Giao thông vận tải chủ trì soạn thảo trình Chính phủ để Chính phủ trình Quốc hội, Ủy ban thường vụ Quốc hội;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Nghị định, quyết định, nghị quyết liên tịch do Bộ Giao thông vận tải chủ trì soạn thảo để trình Chính phủ, Thủ tướng Chính phủ ban hành trừ các quyết định của Thủ tướng Chính phủ về phê duyệt chiến lược, chương trình, đề án, dự án, kế hoạch; giao chỉ tiêu kinh tế - xã hội cho cơ quan, đơn vị; thành lập trường đại học; thành lập các ban chỉ đạo, hội đồng, ủy ban để thực hiện nhiệm vụ trong một thời gian xác định; khen thưởng, kỷ luật, điều động công tác; bổ nhiệm, miễn nhiệm, cách chức, cho từ chức, tạm đình chỉ công tác cán bộ, công chức và các vấn đề không thuộc Điều 20 của Luật ban hành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Thông tư của Bộ trưởng Bộ Giao thông vận tải;</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d) Thông tư liên tịch giữa Bộ trưởng Bộ Giao thông vận tải với Chánh án Tòa án nhân dân tối cao, Viện trưởng Viện Kiểm sát nhân dân tối cao.</w:t>
      </w:r>
    </w:p>
    <w:p w:rsidR="00C75223" w:rsidRPr="00753997" w:rsidRDefault="00C75223" w:rsidP="00781BB0">
      <w:pPr>
        <w:tabs>
          <w:tab w:val="left" w:pos="7170"/>
        </w:tabs>
        <w:spacing w:before="120"/>
        <w:ind w:firstLine="567"/>
        <w:jc w:val="both"/>
        <w:rPr>
          <w:rFonts w:ascii="Times New Roman" w:hAnsi="Times New Roman"/>
          <w:szCs w:val="28"/>
        </w:rPr>
      </w:pPr>
      <w:r w:rsidRPr="00753997">
        <w:rPr>
          <w:rFonts w:ascii="Times New Roman" w:hAnsi="Times New Roman"/>
          <w:szCs w:val="28"/>
        </w:rPr>
        <w:t>3. Thông tư của Bộ trưởng được ban hành để quy định:</w:t>
      </w:r>
      <w:r w:rsidRPr="00753997">
        <w:rPr>
          <w:rFonts w:ascii="Times New Roman" w:hAnsi="Times New Roman"/>
          <w:szCs w:val="28"/>
        </w:rPr>
        <w:tab/>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Quy trình, quy chuẩn kỹ thuật, định mức kinh tế - kỹ thuật của ngành Giao thông vận tải;</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c) Biện pháp để thực hiện chức năng quản lý nhà nước về giao thông vận tải.</w:t>
      </w:r>
    </w:p>
    <w:p w:rsidR="00C75223" w:rsidRDefault="00C75223" w:rsidP="00781BB0">
      <w:pPr>
        <w:spacing w:before="120"/>
        <w:ind w:firstLine="567"/>
        <w:jc w:val="both"/>
        <w:rPr>
          <w:rFonts w:ascii="Times New Roman" w:hAnsi="Times New Roman"/>
          <w:color w:val="FF0000"/>
          <w:szCs w:val="28"/>
          <w:lang w:val="nl-NL"/>
        </w:rPr>
      </w:pPr>
      <w:r w:rsidRPr="00753997">
        <w:rPr>
          <w:rFonts w:ascii="Times New Roman" w:hAnsi="Times New Roman"/>
          <w:color w:val="FF0000"/>
          <w:szCs w:val="28"/>
        </w:rPr>
        <w:lastRenderedPageBreak/>
        <w:t>4.</w:t>
      </w:r>
      <w:r w:rsidRPr="00753997">
        <w:rPr>
          <w:rStyle w:val="FootnoteReference"/>
          <w:rFonts w:ascii="Times New Roman" w:hAnsi="Times New Roman"/>
          <w:color w:val="FF0000"/>
          <w:szCs w:val="28"/>
          <w:lang w:val="nl-NL"/>
        </w:rPr>
        <w:t xml:space="preserve"> </w:t>
      </w:r>
      <w:r w:rsidRPr="00753997">
        <w:rPr>
          <w:rStyle w:val="FootnoteReference"/>
          <w:rFonts w:ascii="Times New Roman" w:hAnsi="Times New Roman"/>
          <w:color w:val="FF0000"/>
          <w:szCs w:val="28"/>
          <w:lang w:val="nl-NL"/>
        </w:rPr>
        <w:footnoteReference w:id="2"/>
      </w:r>
      <w:r w:rsidRPr="00753997">
        <w:rPr>
          <w:rFonts w:ascii="Times New Roman" w:hAnsi="Times New Roman"/>
          <w:color w:val="FF0000"/>
          <w:szCs w:val="28"/>
          <w:lang w:val="nl-NL"/>
        </w:rPr>
        <w:t xml:space="preserve"> Thông tư của Bộ trưởng Bộ Giao thông vận tải ban hành Quy chuẩn kỹ thuật quốc gia trong lĩnh vực giao thông vận tải thực hiện theo quy định của Thông tư này. Việc xây dựng, công bố và áp dụng quy chuẩn kỹ thuật được thực hiện theo quy định của pháp luật về tiêu chuẩn và quy chuẩn kỹ thuật.</w:t>
      </w:r>
    </w:p>
    <w:p w:rsidR="00C75223" w:rsidRPr="00753997" w:rsidRDefault="00C75223" w:rsidP="00781BB0">
      <w:pPr>
        <w:spacing w:before="120"/>
        <w:ind w:firstLine="567"/>
        <w:jc w:val="both"/>
        <w:rPr>
          <w:rFonts w:ascii="Times New Roman" w:hAnsi="Times New Roman"/>
          <w:b/>
          <w:szCs w:val="28"/>
        </w:rPr>
      </w:pPr>
      <w:r w:rsidRPr="00753997">
        <w:rPr>
          <w:rFonts w:ascii="Times New Roman" w:hAnsi="Times New Roman"/>
          <w:b/>
          <w:szCs w:val="28"/>
        </w:rPr>
        <w:t xml:space="preserve">Điều 4. Kinh phí cho công tác xây dựng văn bản quy phạm pháp luật và hoàn thiện hệ thống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Kinh phí xây dựng văn bản quy phạm pháp luật và hoàn thiện hệ thống pháp luật được bảo đảm từ ngân sách nhà nước, phù hợp với quy định của Luật ngân sách nhà nước và các văn bản quy định chi tiết, hướng dẫn thi hành.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Việc bố trí kinh phí cho công tác xây dựng văn bản quy phạm pháp luật và hoàn thiện hệ thống pháp luật tại các cơ quan, đơn vị phải căn cứ vào chức năng, nhiệm vụ được giao, chương trình, kế hoạch xây dựng văn bản quy phạm pháp luật được cấp có thẩm quyền phê duyệt, phù hợp với tiến độ triển khai nhiệm vụ.</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3. Việc sử dụng kinh phí bảo đảm cho công tác xây dựng văn bản quy phạm pháp luật và hoàn thiện hệ thống pháp luật phải đúng mục đích, nội dung, chế độ và định mức chi theo quy định của pháp luật về các chế độ chi tiêu tài chính.</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4. Cơ quan chủ trì thực hiện nhiệm vụ xây dựng văn bản quy phạm pháp luật và hoàn thiện hệ thống pháp luật được sử dụng nguồn vốn hỗ trợ từ các dự án, tổ chức, cá nhân trong và ngoài nước theo quy định của pháp luật để bổ sung vào nguồn kinh phí thực hiện.</w:t>
      </w:r>
    </w:p>
    <w:p w:rsidR="00C75223" w:rsidRDefault="00C75223" w:rsidP="00781BB0">
      <w:pPr>
        <w:spacing w:before="120"/>
        <w:ind w:firstLine="567"/>
        <w:jc w:val="both"/>
        <w:rPr>
          <w:rFonts w:ascii="Times New Roman" w:hAnsi="Times New Roman"/>
          <w:color w:val="FF0000"/>
          <w:szCs w:val="28"/>
        </w:rPr>
      </w:pPr>
      <w:r w:rsidRPr="00753997">
        <w:rPr>
          <w:rFonts w:ascii="Times New Roman" w:hAnsi="Times New Roman"/>
          <w:szCs w:val="28"/>
        </w:rPr>
        <w:t>5</w:t>
      </w:r>
      <w:r w:rsidRPr="00753997">
        <w:rPr>
          <w:rFonts w:ascii="Times New Roman" w:hAnsi="Times New Roman"/>
          <w:color w:val="FF0000"/>
          <w:szCs w:val="28"/>
        </w:rPr>
        <w:t>.</w:t>
      </w:r>
      <w:r w:rsidRPr="00753997">
        <w:rPr>
          <w:rStyle w:val="FootnoteReference"/>
          <w:rFonts w:ascii="Times New Roman" w:hAnsi="Times New Roman"/>
          <w:color w:val="FF0000"/>
          <w:szCs w:val="28"/>
        </w:rPr>
        <w:footnoteReference w:id="3"/>
      </w:r>
      <w:r w:rsidRPr="00753997">
        <w:rPr>
          <w:rFonts w:ascii="Times New Roman" w:hAnsi="Times New Roman"/>
          <w:color w:val="FF0000"/>
          <w:szCs w:val="28"/>
        </w:rPr>
        <w:t xml:space="preserve"> </w:t>
      </w:r>
      <w:r w:rsidRPr="00753997">
        <w:rPr>
          <w:rFonts w:ascii="Times New Roman" w:hAnsi="Times New Roman"/>
          <w:color w:val="FF0000"/>
          <w:szCs w:val="28"/>
          <w:lang w:val="nl-NL"/>
        </w:rPr>
        <w:t>Vụ Tài chính chủ trì, phối hợp với Vụ Pháp chế và các cơ quan liên quan tham mưu cho Lãnh đạo Bộ trong công tác lập, phân bổ dự toán đối với kinh phí xây dựng, hợp nhất, rà soát, hệ thống hóa văn bản quy phạm pháp luật, hỗ trợ pháp lý cho doanh nghiệp, theo dõi thi hành pháp luật và các nhiệm vụ khác có liên quan đến công tác xây dựng và hoàn thiện hệ thống pháp luật; chủ trì, phối hợp với Văn phòng Bộ trong công tác lập, phân bổ dự toán đối với kinh phí kiểm soát thủ tục hành chính theo quy định của Luật ngân sách nhà nước và chế độ tài chính hiện hành</w:t>
      </w:r>
      <w:r w:rsidRPr="00753997">
        <w:rPr>
          <w:rFonts w:ascii="Times New Roman" w:hAnsi="Times New Roman"/>
          <w:color w:val="FF0000"/>
          <w:szCs w:val="28"/>
        </w:rPr>
        <w:t>.</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6. Căn cứ nhiệm vụ được giao, các Tổng cục, Cục có trách nhiệm bố trí kinh phí đầy đủ và kịp thời cho công tác soạn thảo, ban hành, hợp nhất, rà soát, </w:t>
      </w:r>
      <w:r w:rsidRPr="00753997">
        <w:rPr>
          <w:rFonts w:ascii="Times New Roman" w:hAnsi="Times New Roman"/>
          <w:szCs w:val="28"/>
        </w:rPr>
        <w:lastRenderedPageBreak/>
        <w:t>hệ thống hóa, hỗ trợ pháp lý cho doanh nghiệp, pháp điển, kiểm soát thủ tục hành chính, theo dõi thi hành pháp luật và các nhiệm vụ khác có liên quan.</w:t>
      </w:r>
    </w:p>
    <w:p w:rsidR="00781BB0" w:rsidRDefault="00781BB0" w:rsidP="00781BB0">
      <w:pPr>
        <w:spacing w:before="120"/>
        <w:ind w:firstLine="567"/>
        <w:jc w:val="both"/>
        <w:rPr>
          <w:rFonts w:ascii="Times New Roman" w:hAnsi="Times New Roman"/>
          <w:szCs w:val="28"/>
        </w:rPr>
      </w:pPr>
    </w:p>
    <w:p w:rsidR="00C75223" w:rsidRPr="00753997" w:rsidRDefault="00C75223" w:rsidP="00781BB0">
      <w:pPr>
        <w:ind w:firstLine="567"/>
        <w:jc w:val="center"/>
        <w:rPr>
          <w:rFonts w:ascii="Times New Roman" w:hAnsi="Times New Roman"/>
          <w:szCs w:val="28"/>
        </w:rPr>
      </w:pPr>
      <w:r w:rsidRPr="00753997">
        <w:rPr>
          <w:rFonts w:ascii="Times New Roman" w:hAnsi="Times New Roman"/>
          <w:b/>
          <w:bCs/>
          <w:szCs w:val="28"/>
        </w:rPr>
        <w:t>Chương II</w:t>
      </w:r>
    </w:p>
    <w:p w:rsidR="00C75223" w:rsidRDefault="00C75223" w:rsidP="00781BB0">
      <w:pPr>
        <w:ind w:firstLine="567"/>
        <w:jc w:val="center"/>
        <w:rPr>
          <w:rFonts w:ascii="Times New Roman" w:hAnsi="Times New Roman"/>
          <w:b/>
          <w:bCs/>
          <w:szCs w:val="28"/>
        </w:rPr>
      </w:pPr>
      <w:r w:rsidRPr="00753997">
        <w:rPr>
          <w:rFonts w:ascii="Times New Roman" w:hAnsi="Times New Roman"/>
          <w:b/>
          <w:bCs/>
          <w:szCs w:val="28"/>
        </w:rPr>
        <w:t xml:space="preserve">XÂY DỰNG VĂN BẢN QUY PHẠM PHÁP LUẬT </w:t>
      </w:r>
    </w:p>
    <w:p w:rsidR="00781BB0" w:rsidRPr="00753997" w:rsidRDefault="00781BB0" w:rsidP="00781BB0">
      <w:pPr>
        <w:ind w:firstLine="567"/>
        <w:jc w:val="center"/>
        <w:rPr>
          <w:rFonts w:ascii="Times New Roman" w:hAnsi="Times New Roman"/>
          <w:b/>
          <w:bCs/>
          <w:szCs w:val="28"/>
        </w:rPr>
      </w:pPr>
    </w:p>
    <w:p w:rsidR="00C75223" w:rsidRPr="00753997" w:rsidRDefault="00C75223" w:rsidP="00781BB0">
      <w:pPr>
        <w:ind w:firstLine="567"/>
        <w:jc w:val="center"/>
        <w:rPr>
          <w:rFonts w:ascii="Times New Roman" w:hAnsi="Times New Roman"/>
          <w:b/>
          <w:bCs/>
          <w:szCs w:val="28"/>
        </w:rPr>
      </w:pPr>
      <w:r w:rsidRPr="00753997">
        <w:rPr>
          <w:rFonts w:ascii="Times New Roman" w:hAnsi="Times New Roman"/>
          <w:b/>
          <w:bCs/>
          <w:szCs w:val="28"/>
        </w:rPr>
        <w:t>Mục 1</w:t>
      </w:r>
    </w:p>
    <w:p w:rsidR="00C75223" w:rsidRDefault="00C75223" w:rsidP="00781BB0">
      <w:pPr>
        <w:ind w:firstLine="567"/>
        <w:jc w:val="center"/>
        <w:rPr>
          <w:rFonts w:ascii="Times New Roman" w:hAnsi="Times New Roman"/>
          <w:b/>
          <w:bCs/>
          <w:szCs w:val="28"/>
        </w:rPr>
      </w:pPr>
      <w:r w:rsidRPr="00753997">
        <w:rPr>
          <w:rFonts w:ascii="Times New Roman" w:hAnsi="Times New Roman"/>
          <w:b/>
          <w:bCs/>
          <w:szCs w:val="28"/>
        </w:rPr>
        <w:t>LẬP ĐỀ NGHỊ XÂY DỰNG VĂN BẢN QUY PHẠM PHÁP LUẬT</w:t>
      </w:r>
    </w:p>
    <w:p w:rsidR="00781BB0" w:rsidRPr="00753997" w:rsidRDefault="00781BB0" w:rsidP="00781BB0">
      <w:pPr>
        <w:ind w:firstLine="567"/>
        <w:jc w:val="center"/>
        <w:rPr>
          <w:rFonts w:ascii="Times New Roman" w:hAnsi="Times New Roman"/>
          <w:b/>
          <w:bCs/>
          <w:szCs w:val="28"/>
        </w:rPr>
      </w:pP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t>Điều 5. Các trường hợp phải lập đề nghị xây dựng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Luật, pháp lệnh.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Nghị quyết của Quốc hội quy định: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Thực hiện thí điểm một số chính sách mới thuộc thẩm quyền quyết định của Quốc hội nhưng chưa có luật điều chỉnh hoặc khác với quy định của luật hiện hành;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Tạm ngưng hoặc kéo dài thời hạn áp dụng toàn bộ hoặc một phần luật, nghị quyết của Quốc hội đáp ứng các yêu cầu cấp bách về phát triển kinh tế - xã hội, bảo đảm quyền con người, quyền công dân.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3. Nghị quyết của Ủy ban thường vụ Quốc hội quy định tạm ngưng hoặc kéo dài thời hạn áp dụng toàn bộ hoặc một phần pháp lệnh, nghị quyết của Ủy ban thường vụ Quốc hội đáp ứng các yêu cầu cấp bách về phát triển kinh tế - xã hội.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4. Nghị định của Chính phủ trong các trường hợp sau: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Nghị định được sửa đổi, bổ sung, ban hành mới, thay thế, bãi bỏ;</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Nghị định quy định các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Nghị định quy định các biện pháp cụ thể để tổ chức thi hành Hiến pháp,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p>
    <w:p w:rsidR="00C75223" w:rsidRDefault="00C75223" w:rsidP="00781BB0">
      <w:pPr>
        <w:spacing w:before="120"/>
        <w:ind w:firstLine="567"/>
        <w:jc w:val="both"/>
        <w:rPr>
          <w:rFonts w:ascii="Times New Roman" w:hAnsi="Times New Roman"/>
          <w:b/>
          <w:szCs w:val="28"/>
        </w:rPr>
      </w:pPr>
    </w:p>
    <w:p w:rsidR="00C75223" w:rsidRPr="00753997" w:rsidRDefault="00C75223" w:rsidP="00781BB0">
      <w:pPr>
        <w:spacing w:before="120"/>
        <w:ind w:firstLine="567"/>
        <w:jc w:val="both"/>
        <w:rPr>
          <w:rFonts w:ascii="Times New Roman" w:hAnsi="Times New Roman"/>
          <w:b/>
          <w:szCs w:val="28"/>
        </w:rPr>
      </w:pPr>
      <w:r w:rsidRPr="00753997">
        <w:rPr>
          <w:rFonts w:ascii="Times New Roman" w:hAnsi="Times New Roman"/>
          <w:b/>
          <w:szCs w:val="28"/>
        </w:rPr>
        <w:lastRenderedPageBreak/>
        <w:t xml:space="preserve">Điều 6. </w:t>
      </w:r>
      <w:bookmarkStart w:id="0" w:name="_Toc391449180"/>
      <w:bookmarkStart w:id="1" w:name="_Toc394420860"/>
      <w:bookmarkStart w:id="2" w:name="_Toc406999193"/>
      <w:r w:rsidRPr="00753997">
        <w:rPr>
          <w:rFonts w:ascii="Times New Roman" w:hAnsi="Times New Roman"/>
          <w:b/>
          <w:szCs w:val="28"/>
        </w:rPr>
        <w:t xml:space="preserve">Hồ sơ đề nghị xây dựng </w:t>
      </w:r>
      <w:bookmarkEnd w:id="0"/>
      <w:bookmarkEnd w:id="1"/>
      <w:bookmarkEnd w:id="2"/>
      <w:r w:rsidRPr="00753997">
        <w:rPr>
          <w:rFonts w:ascii="Times New Roman" w:hAnsi="Times New Roman"/>
          <w:b/>
          <w:szCs w:val="28"/>
        </w:rPr>
        <w:t xml:space="preserve">văn bản quy phạm pháp luật </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1. Tờ trình đề nghị xây dựng văn bản quy phạm pháp luật, trong đó phải nêu rõ: sự cần thiết ban hành; mục đích, quan điểm xây dựng; đối tượng, phạm vi điều chỉnh; mục tiêu, nội dung của chính sách, các giải pháp để thực hiện chính sách đã được lựa chọn và lý do của việc lựa chọn; dự kiến nguồn lực, điều kiện bảo đảm cho việc thi hành văn bản quy phạm pháp luật; thời gian dự kiến trình Quốc hội, Ủy ban thường vụ Quốc hội, Chính phủ xem xét, thông qua dự thảo văn bản quy phạm pháp luật.</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2. Báo cáo đánh giá tác động của chính sách.</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3. Báo cáo tổng kết việc thi hành pháp luật hoặc đánh giá thực trạng quan hệ xã hội liên quan đến đề nghị xây dựng văn bản quy phạm pháp luật.</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4. Bản tổng hợp, giải trình, tiếp thu ý kiến của Bộ Tài chính, Bộ Nội vụ, Bộ Ngoại giao, Bộ Tư pháp và ý kiến của các cơ quan, tổ chức khác; bản chụp ý kiến góp ý.</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5. Đề cương dự thảo văn bản quy phạm pháp luật.</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6. Tài liệu khác (nếu có).</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
          <w:szCs w:val="28"/>
        </w:rPr>
        <w:t xml:space="preserve">Điều 7. </w:t>
      </w:r>
      <w:r w:rsidRPr="00753997">
        <w:rPr>
          <w:rFonts w:ascii="Times New Roman" w:hAnsi="Times New Roman"/>
          <w:b/>
          <w:bCs/>
          <w:szCs w:val="28"/>
        </w:rPr>
        <w:t xml:space="preserve">Trách nhiệm của các cơ quan, đơn vị trong việc lập đề nghị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Cơ quan, đơn vị đề nghị xây dựng văn bản quy phạm pháp luật có trách nhiệm: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Tổng kết việc thi hành pháp luật có liên quan đến đề nghị xây dựng văn bản quy phạm pháp luật; khảo sát, đánh giá thực trạng quan hệ xã hội liên quan đến đề nghị xây dựng văn bản quy phạm pháp luật; đánh giá các văn bản quy phạm pháp luật hiện hành có liên quan đến đề nghị xây dựng. Đối với đề nghị xây dựng nghị định, trong trường hợp cần thiết, đề nghị cơ quan, tổ chức có liên quan tổng kết đánh giá việc thực hiện các văn bản quy phạm pháp luật thuộc lĩnh vực do cơ quan, tổ chức đó phụ trách có liên quan đến việc đề nghị xây dựng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Tổ chức nghiên cứu khoa học về các vấn đề liên quan để hỗ trợ cho việc lập đề nghị xây dựng văn bản quy phạm pháp luật; nghiên cứu thông tin, tư liệu, điều ước quốc tế mà Cộng hòa xã hội chủ nghĩa Việt Nam là thành viên có liên quan đến đề nghị xây dựng văn bản quy phạm pháp luật. Trong trường hợp cần thiết, yêu cầu cơ quan, tổ chức có liên quan cung cấp tài liệu, thông tin liên quan đến đề nghị xây dựng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Xây dựng nội dung của chính sách trong đề nghị xây dựng văn bản quy phạm pháp luật; xây dựng báo cáo đánh giá tác động của chính sách;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d) Dự kiến nguồn lực, điều kiện bảo đảm cho việc thi hành văn bản quy phạm pháp luật sau khi được cơ quan có thẩm quyền thông qua;</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đ) Chuẩn bị hồ sơ đề nghị xây dựng văn bản quy phạm pháp luật theo quy định tại các khoản 1, 2, 3, 5 và 6 Điều 6 của Thông tư này, gửi Vụ Pháp chế xem xét, tổng hợp, báo cáo Bộ trưởng ra Quyết định lập đề nghị xây dựng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Chịu trách nhiệm về việc hoàn thiện hồ sơ theo quy định tại Điều 6 của Thông tư này và bảo vệ đề nghị xây dựng văn bản quy phạm pháp luật của mình.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Cơ quan tham mưu trình đề nghị xây dựng văn bản quy phạm pháp luật có trách nhiệm: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a) Chủ trì, phối hợp với cơ quan, đơn vị đề nghị xây dựng văn bản quy phạm pháp luật hoàn thiện hồ sơ theo quy định Điều 6 của Thông tư này; </w:t>
      </w:r>
    </w:p>
    <w:p w:rsidR="00C75223" w:rsidRPr="00753997" w:rsidRDefault="00C75223" w:rsidP="00781BB0">
      <w:pPr>
        <w:tabs>
          <w:tab w:val="left" w:pos="720"/>
        </w:tabs>
        <w:spacing w:before="120"/>
        <w:ind w:firstLine="567"/>
        <w:jc w:val="both"/>
        <w:rPr>
          <w:rFonts w:ascii="Times New Roman" w:hAnsi="Times New Roman"/>
          <w:color w:val="FF0000"/>
          <w:szCs w:val="28"/>
          <w:lang w:val="nl-NL"/>
        </w:rPr>
      </w:pPr>
      <w:r w:rsidRPr="00753997">
        <w:rPr>
          <w:rFonts w:ascii="Times New Roman" w:hAnsi="Times New Roman"/>
          <w:color w:val="FF0000"/>
          <w:szCs w:val="28"/>
        </w:rPr>
        <w:t>b)</w:t>
      </w:r>
      <w:r>
        <w:rPr>
          <w:rStyle w:val="FootnoteReference"/>
          <w:rFonts w:ascii="Times New Roman" w:hAnsi="Times New Roman"/>
          <w:color w:val="FF0000"/>
          <w:szCs w:val="28"/>
        </w:rPr>
        <w:footnoteReference w:id="4"/>
      </w:r>
      <w:r>
        <w:rPr>
          <w:rFonts w:ascii="Times New Roman" w:hAnsi="Times New Roman"/>
          <w:color w:val="FF0000"/>
          <w:szCs w:val="28"/>
        </w:rPr>
        <w:t xml:space="preserve"> </w:t>
      </w:r>
      <w:r w:rsidRPr="00753997">
        <w:rPr>
          <w:rFonts w:ascii="Times New Roman" w:hAnsi="Times New Roman"/>
          <w:color w:val="FF0000"/>
          <w:szCs w:val="28"/>
          <w:lang w:val="nl-NL"/>
        </w:rPr>
        <w:t xml:space="preserve">Gửi Cổng thông tin điện tử Bộ Giao thông vận tải </w:t>
      </w:r>
      <w:r w:rsidRPr="00753997">
        <w:rPr>
          <w:rFonts w:ascii="Times New Roman" w:hAnsi="Times New Roman"/>
          <w:bCs/>
          <w:iCs w:val="0"/>
          <w:color w:val="FF0000"/>
          <w:szCs w:val="28"/>
        </w:rPr>
        <w:t xml:space="preserve">và Cổng thông tin điện tử Chính phủ để </w:t>
      </w:r>
      <w:r w:rsidRPr="00753997">
        <w:rPr>
          <w:rFonts w:ascii="Times New Roman" w:hAnsi="Times New Roman"/>
          <w:color w:val="FF0000"/>
          <w:szCs w:val="28"/>
          <w:lang w:val="nl-NL"/>
        </w:rPr>
        <w:t>đăng tải báo cáo tổng kết, báo cáo đánh giá tác động của chính sách trong đề nghị xây dựng văn bản quy phạm pháp luật và báo cáo giải trình, tiếp thu các ý kiến góp ý. Thời gian đăng tải ít nhất là 30 ngày;</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c) Lấy ý kiến Bộ Tài chính, Bộ Nội vụ, Bộ Ngoại giao, Bộ Tư pháp và cơ quan, tổ chức có liên quan, đối tượng chịu sự tác động trực tiếp của chính sách và giải pháp thực hiện chính sách trong đề nghị xây dựng văn bản quy phạm pháp luật; gửi hồ sơ đề nghị xây dựng văn bản quy phạm pháp luật đến Mặt trận Tổ quốc Việt Nam đối với đề nghị xây dựng văn bản quy phạm pháp luật liên quan đến người dân, Phòng Thương mại và Công nghiệp Việt Nam đối với đề nghị xây dựng văn bản quy phạm pháp luật liên quan đến quyền và nghĩa vụ của doanh nghiệp. Trong trường hợp cần thiết, tổ chức họp để lấy ý kiến về những chính sách cơ bản trong đề nghị xây dựng văn bản quy phạm pháp luật;</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d) Gửi hồ sơ đề nghị xây dựng văn bản quy phạm pháp luật đến Vụ Pháp chế để thẩm định;</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đ) Chủ trì, phối hợp với cơ quan, đơn vị đề nghị xây dựng văn bản quy phạm pháp luật tiếp thu, giải trình ý kiến thẩm định của Vụ Pháp chế;</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e) Tham mưu cho Lãnh đạo Bộ gửi đề nghị xây dựng văn bản quy phạm pháp luật sang Bộ Tư pháp để thẩm định và ký trình Chính phủ thông qua đề nghị xây dựng văn bản quy phạm pháp luật.</w:t>
      </w:r>
    </w:p>
    <w:p w:rsidR="00C75223" w:rsidRPr="00753997" w:rsidRDefault="00C75223" w:rsidP="00781BB0">
      <w:pPr>
        <w:tabs>
          <w:tab w:val="left" w:pos="720"/>
        </w:tabs>
        <w:spacing w:before="120"/>
        <w:ind w:firstLine="567"/>
        <w:jc w:val="both"/>
        <w:rPr>
          <w:rFonts w:ascii="Times New Roman" w:hAnsi="Times New Roman"/>
          <w:szCs w:val="28"/>
        </w:rPr>
      </w:pPr>
      <w:r w:rsidRPr="00753997">
        <w:rPr>
          <w:rFonts w:ascii="Times New Roman" w:hAnsi="Times New Roman"/>
          <w:szCs w:val="28"/>
        </w:rPr>
        <w:t>3. Vụ Pháp chế có trách nhiệm: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a) Hướng dẫn các cơ quan, đơn vị hoàn thiện hồ sơ đề nghị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b) Tham mưu trình Bộ trưởng ký Quyết định lập đề nghị xây dựng văn bản quy phạm pháp luật (trong đó phân công rõ cơ quan lập đề nghị, cơ quan tham mưu trình đề nghị, Thứ trưởng phụ trách, tiến độ thực hiện);</w:t>
      </w:r>
    </w:p>
    <w:p w:rsidR="00C75223" w:rsidRPr="00753997" w:rsidRDefault="00C75223" w:rsidP="00781BB0">
      <w:pPr>
        <w:spacing w:before="120"/>
        <w:ind w:firstLine="567"/>
        <w:jc w:val="both"/>
        <w:rPr>
          <w:rFonts w:ascii="Times New Roman" w:hAnsi="Times New Roman"/>
          <w:color w:val="FF0000"/>
          <w:szCs w:val="28"/>
        </w:rPr>
      </w:pPr>
      <w:r w:rsidRPr="00753997">
        <w:rPr>
          <w:rFonts w:ascii="Times New Roman" w:hAnsi="Times New Roman"/>
          <w:color w:val="FF0000"/>
          <w:szCs w:val="28"/>
        </w:rPr>
        <w:t>c)</w:t>
      </w:r>
      <w:r w:rsidRPr="00753997">
        <w:rPr>
          <w:rStyle w:val="FootnoteReference"/>
          <w:rFonts w:ascii="Times New Roman" w:hAnsi="Times New Roman"/>
          <w:color w:val="FF0000"/>
          <w:szCs w:val="28"/>
        </w:rPr>
        <w:footnoteReference w:id="5"/>
      </w:r>
      <w:r w:rsidRPr="00753997">
        <w:rPr>
          <w:rFonts w:ascii="Times New Roman" w:hAnsi="Times New Roman"/>
          <w:color w:val="FF0000"/>
          <w:szCs w:val="28"/>
        </w:rPr>
        <w:t xml:space="preserve"> </w:t>
      </w:r>
      <w:r w:rsidRPr="00753997">
        <w:rPr>
          <w:rFonts w:ascii="Times New Roman" w:hAnsi="Times New Roman"/>
          <w:color w:val="FF0000"/>
          <w:szCs w:val="28"/>
          <w:lang w:val="nl-NL"/>
        </w:rPr>
        <w:t>Lấy ý kiến của Văn phòng Bộ về thủ tục hành chính trước khi thẩm định đề nghị xây dựng văn bản quy phạm pháp luật do các cơ quan, đơn vị lập. Thời hạn thẩm định là 20 ngày, kể từ ngày nhận đủ hồ sơ đề nghị xây dựng văn bản quy phạm pháp luật</w:t>
      </w:r>
      <w:r w:rsidRPr="00753997">
        <w:rPr>
          <w:rFonts w:ascii="Times New Roman" w:hAnsi="Times New Roman"/>
          <w:color w:val="FF0000"/>
          <w:szCs w:val="28"/>
        </w:rPr>
        <w:t xml:space="preserve">;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d) Cập nhật nhiệm vụ xây dựng văn bản quy phạm pháp luật vào Chương trình xây dựng văn bản quy phạm pháp luật của Bộ theo quy định tại Mục 2 Chương này sau khi Chính phủ thông qua đề nghị xây dựng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đ) Gửi hồ sơ đề nghị xây dựng luật, nghị quyết của Quốc hội, pháp lệnh, nghị quyết của Ủy ban thường vụ Quốc hội đã được chỉnh lý theo nghị quyết của Chính phủ đến Bộ Tư pháp trước ngày 31 tháng 12 hàng năm.                                                                                                                                                                                                                                                                                                                                                                                                                                                         </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8. Cơ quan, tổ chức tham gia trong quá trình lập đề nghị xây dựng văn bản quy phạm pháp luật </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Cơ quan, tổ chức lập đề nghị xây dựng văn bản quy phạm pháp luật có thể huy động sự tham gia của viện nghiên cứu, trường đại học, hội, hiệp hội, tổ chức khác có liên quan, các chuyên gia, nhà khoa học tham gia vào các hoạt động sau đây:</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1. Tổng kết, đánh giá tình hình thi hành pháp luật; rà soát, đánh giá các văn bản quy phạm pháp luật hiện hành.</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2. Khảo sát, điều tra xã hội học; đánh giá thực trạng quan hệ xã hội liên quan đến các chính sách trong đề nghị xây dựng văn bản quy phạm pháp luật.</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3. Tập hợp, nghiên cứu, so sánh tài liệu, điều ước quốc tế có liên quan đến chính sách phục vụ cho việc lập đề nghị xây dựng văn bản quy phạm pháp luật.</w:t>
      </w:r>
    </w:p>
    <w:p w:rsidR="00C75223" w:rsidRDefault="00C75223" w:rsidP="00781BB0">
      <w:pPr>
        <w:tabs>
          <w:tab w:val="left" w:pos="720"/>
        </w:tabs>
        <w:spacing w:before="120"/>
        <w:ind w:firstLine="567"/>
        <w:jc w:val="both"/>
        <w:rPr>
          <w:rFonts w:ascii="Times New Roman" w:hAnsi="Times New Roman"/>
          <w:bCs/>
          <w:szCs w:val="28"/>
        </w:rPr>
      </w:pPr>
      <w:r w:rsidRPr="00753997">
        <w:rPr>
          <w:rFonts w:ascii="Times New Roman" w:hAnsi="Times New Roman"/>
          <w:bCs/>
          <w:szCs w:val="28"/>
        </w:rPr>
        <w:t>4. Tham gia hoạt động đánh giá tác động của chính sách trong đề nghị xây dựng văn bản quy phạm pháp luật.</w:t>
      </w:r>
    </w:p>
    <w:p w:rsidR="00C75223" w:rsidRPr="00753997" w:rsidRDefault="00C75223" w:rsidP="00781BB0">
      <w:pPr>
        <w:tabs>
          <w:tab w:val="left" w:pos="720"/>
        </w:tabs>
        <w:spacing w:before="120"/>
        <w:ind w:firstLine="567"/>
        <w:jc w:val="both"/>
        <w:rPr>
          <w:rFonts w:ascii="Times New Roman" w:hAnsi="Times New Roman"/>
          <w:bCs/>
          <w:szCs w:val="28"/>
        </w:rPr>
      </w:pPr>
    </w:p>
    <w:p w:rsidR="00C75223" w:rsidRPr="00753997" w:rsidRDefault="00C75223" w:rsidP="00781BB0">
      <w:pPr>
        <w:ind w:firstLine="567"/>
        <w:jc w:val="center"/>
        <w:rPr>
          <w:rFonts w:ascii="Times New Roman" w:hAnsi="Times New Roman"/>
          <w:szCs w:val="28"/>
        </w:rPr>
      </w:pPr>
      <w:r w:rsidRPr="00753997">
        <w:rPr>
          <w:rFonts w:ascii="Times New Roman" w:hAnsi="Times New Roman"/>
          <w:b/>
          <w:bCs/>
          <w:szCs w:val="28"/>
        </w:rPr>
        <w:t>Mục 2</w:t>
      </w:r>
    </w:p>
    <w:p w:rsidR="00C75223" w:rsidRPr="00753997" w:rsidRDefault="00C75223" w:rsidP="00781BB0">
      <w:pPr>
        <w:ind w:firstLine="567"/>
        <w:jc w:val="center"/>
        <w:rPr>
          <w:rFonts w:ascii="Times New Roman" w:hAnsi="Times New Roman"/>
          <w:szCs w:val="28"/>
        </w:rPr>
      </w:pPr>
      <w:r w:rsidRPr="00753997">
        <w:rPr>
          <w:rFonts w:ascii="Times New Roman" w:hAnsi="Times New Roman"/>
          <w:b/>
          <w:bCs/>
          <w:szCs w:val="28"/>
        </w:rPr>
        <w:t>LẬP CHƯƠNG TRÌNH XÂY DỰNG VĂN BẢN</w:t>
      </w:r>
    </w:p>
    <w:p w:rsidR="00C75223" w:rsidRDefault="00C75223" w:rsidP="00781BB0">
      <w:pPr>
        <w:ind w:firstLine="567"/>
        <w:jc w:val="center"/>
        <w:rPr>
          <w:rFonts w:ascii="Times New Roman" w:hAnsi="Times New Roman"/>
          <w:b/>
          <w:bCs/>
          <w:szCs w:val="28"/>
        </w:rPr>
      </w:pPr>
      <w:r w:rsidRPr="00753997">
        <w:rPr>
          <w:rFonts w:ascii="Times New Roman" w:hAnsi="Times New Roman"/>
          <w:b/>
          <w:bCs/>
          <w:szCs w:val="28"/>
        </w:rPr>
        <w:t>QUY PHẠM PHÁP LUẬT</w:t>
      </w:r>
    </w:p>
    <w:p w:rsidR="00C75223" w:rsidRPr="00753997" w:rsidRDefault="00C75223" w:rsidP="00781BB0">
      <w:pPr>
        <w:spacing w:before="120"/>
        <w:ind w:firstLine="567"/>
        <w:jc w:val="both"/>
        <w:rPr>
          <w:rFonts w:ascii="Times New Roman" w:hAnsi="Times New Roman"/>
          <w:szCs w:val="28"/>
        </w:rPr>
      </w:pPr>
      <w:bookmarkStart w:id="3" w:name="_Toc435897729"/>
      <w:bookmarkStart w:id="4" w:name="_Toc449608813"/>
      <w:r w:rsidRPr="00753997">
        <w:rPr>
          <w:rFonts w:ascii="Times New Roman" w:hAnsi="Times New Roman"/>
          <w:b/>
          <w:bCs/>
          <w:szCs w:val="28"/>
        </w:rPr>
        <w:t xml:space="preserve">Điều 9. Thời gian lập Chương trình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 xml:space="preserve">1. Trước ngày 10 tháng 6 hàng năm, các Vụ, </w:t>
      </w:r>
      <w:r w:rsidRPr="00A2347D">
        <w:rPr>
          <w:rFonts w:ascii="Times New Roman" w:hAnsi="Times New Roman"/>
          <w:color w:val="FF0000"/>
          <w:szCs w:val="28"/>
        </w:rPr>
        <w:t>Vụ Đối tác công-tư</w:t>
      </w:r>
      <w:r w:rsidRPr="00A2347D">
        <w:rPr>
          <w:rStyle w:val="FootnoteReference"/>
          <w:rFonts w:ascii="Times New Roman" w:hAnsi="Times New Roman"/>
          <w:color w:val="FF0000"/>
          <w:szCs w:val="28"/>
        </w:rPr>
        <w:footnoteReference w:id="6"/>
      </w:r>
      <w:r w:rsidRPr="00A2347D">
        <w:rPr>
          <w:rFonts w:ascii="Times New Roman" w:hAnsi="Times New Roman"/>
          <w:color w:val="FF0000"/>
          <w:szCs w:val="28"/>
        </w:rPr>
        <w:t>,</w:t>
      </w:r>
      <w:r w:rsidRPr="00753997">
        <w:rPr>
          <w:rFonts w:ascii="Times New Roman" w:hAnsi="Times New Roman"/>
          <w:szCs w:val="28"/>
        </w:rPr>
        <w:t xml:space="preserve"> Văn phòng Bộ, Thanh tra Bộ (sau đây gọi chung là Vụ); các Tổng cục, Cục, Viện, Trường, Trung tâm Công nghệ thông tin (sau đây gọi chung là các Tổng cục, Cục); doanh nghiệp và các cơ quan, tổ chức khác thuộc Bộ căn cứ chức năng, nhiệm vụ của mình và yêu cầu thực tế để đăng ký xây dựng văn bản quy phạm pháp luật năm sau gửi Vụ Pháp chế để tổng hợp.</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Trước ngày 01 tháng 12 hàng năm, Vụ Khoa học - Công nghệ gửi danh mục thông tư ban hành Quy chuẩn kỹ thuật quốc gia về Vụ Pháp chế để Vụ Pháp chế tổng hợp, trình Bộ trưởng ký Quyết định ban hành Chương trình xây dựng văn bản quy phạm pháp luật của Bộ Giao thông vận tải (sau đây gọi là Chương trình).</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3. Trường hợp cần bổ sung văn bản quy phạm pháp luật vào Chương trình xây dựng văn bản quy phạm pháp luật, các Vụ, Tổng cục, Cục đề xuất kế hoạch xây dựng văn bản gửi Vụ Pháp chế. Vụ Pháp chế xem xét, tổng hợp, tham mưu trình Bộ trưởng ký ban hành kế hoạch bổ sung Chương trình. Hồ sơ, trình tự, thủ tục đăng ký bổ sung Chương trình thực hiện như việc đăng ký lần đầu.</w:t>
      </w:r>
    </w:p>
    <w:bookmarkEnd w:id="3"/>
    <w:bookmarkEnd w:id="4"/>
    <w:p w:rsidR="00C75223" w:rsidRPr="00753997" w:rsidRDefault="00C75223" w:rsidP="00781BB0">
      <w:pPr>
        <w:spacing w:before="120"/>
        <w:ind w:firstLine="567"/>
        <w:jc w:val="both"/>
        <w:rPr>
          <w:rFonts w:ascii="Times New Roman" w:hAnsi="Times New Roman"/>
          <w:b/>
          <w:szCs w:val="28"/>
        </w:rPr>
      </w:pPr>
      <w:r w:rsidRPr="00753997">
        <w:rPr>
          <w:rFonts w:ascii="Times New Roman" w:hAnsi="Times New Roman"/>
          <w:b/>
          <w:szCs w:val="28"/>
        </w:rPr>
        <w:t xml:space="preserve">Điều 10. Trách nhiệm của Vụ Pháp chế trong việc lập Chương trình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Chủ trì, phối hợp với các cơ quan liên quan xem xét, không đưa vào Chương trình đối với những văn bản không đủ hồ sơ theo quy định tại Điều 11 của Thông tư này hoặc không đủ cơ sở pháp lý để ban hành. Lập dự kiến Chương trình; báo cáo Thứ trưởng phụ trách công tác xây dựng văn bản quy phạm pháp luật thông qua dự kiến Chương trình; xin ý kiến các Thứ trưởng; trình Bộ trưởng ký Quyết định ban hành Chương trình, trong đó giao nhiệm vụ cho Thứ trưởng phụ trách, cơ quan chủ trì soạn thảo, cơ quan tham mưu trình, cơ quan phối hợp, thời gian trình, thời gian ban hành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Chủ trì, phối hợp với Trung tâm Công nghệ thông tin đăng tải Quyết định ban hành Chương trình xây dựng văn bản quy phạm pháp luật của Bộ trên Cổng thông tin điện tử của Bộ.</w:t>
      </w:r>
    </w:p>
    <w:p w:rsidR="00C75223" w:rsidRPr="00753997" w:rsidRDefault="00C75223" w:rsidP="00781BB0">
      <w:pPr>
        <w:spacing w:before="120"/>
        <w:ind w:firstLine="567"/>
        <w:jc w:val="both"/>
        <w:rPr>
          <w:rFonts w:ascii="Times New Roman" w:hAnsi="Times New Roman"/>
          <w:b/>
          <w:szCs w:val="28"/>
        </w:rPr>
      </w:pPr>
      <w:r w:rsidRPr="00753997">
        <w:rPr>
          <w:rFonts w:ascii="Times New Roman" w:hAnsi="Times New Roman"/>
          <w:b/>
          <w:szCs w:val="28"/>
        </w:rPr>
        <w:t xml:space="preserve">Điều 11. Hồ sơ đăng ký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Đối với đăng ký xây dựng nghị định của Chính phủ quy định chi tiết thi hành luật, pháp lệnh của Quốc hội, Ủy ban thường vụ Quốc hội; quyết định của Thủ tướng Chính phủ; thông tư của Bộ trưởng Bộ Giao thông vận tải; thông tư của Bộ trưởng các Bộ có liên quan đến lĩnh vực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a) Tờ trình đề nghị xây dựng văn bản quy phạm pháp luật, trong đó nêu rõ căn cứ pháp lý, sự cần thiết ban hành; mục đích, quan điểm xây dựng; phạm vi điều chỉnh, đối tượng áp dụng; mục tiêu, nội dung chính của văn bản; chính sách cơ bản và các giải pháp để thực hiện; dự kiến nguồn lực, điều kiện bảo đảm cho việc thi hành; thời gian dự kiến trình Chính phủ, Thủ tướng Chính phủ, Bộ trưởng Bộ Giao thông vận tải; thời gian gửi Bộ trưởng các Bộ ban hành theo thẩm quyền;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b) Báo cáo tổng kết việc thi hành pháp luật hoặc đánh giá thực trạng quan hệ xã hội liên quan đến đề nghị xây dựng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Các thủ tục hành chính trong trường hợp được luật giao quy định thủ tục hành chính;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d) Đề cương dự thảo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đ) Bản dự kiến cơ quan chủ trì soạn thảo, cơ quan tham mưu trình, cơ quan phối hợp, Thứ trưởng phụ trách, cơ quan ban hành, thời gian trình đề cương chi tiết, thời gian trình dự thảo văn bản (theo từng cấp);</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Tài liệu khác (nếu có).</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Đối với các văn bản phải lập đề nghị xây dựng văn bản quy phạm pháp luật theo quy định tại Điều 5 của Thông tư này, Vụ Pháp chế cập nhật nhiệm vụ xây dựng văn bản vào Chương trình của Bộ sau khi có Nghị quyết của Chính phủ thông qua đề nghị xây dựng văn bản quy phạm pháp luật.</w:t>
      </w:r>
    </w:p>
    <w:p w:rsidR="00C75223" w:rsidRPr="00753997" w:rsidRDefault="00C7522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12. Điều chỉnh Chương trình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Các trường hợp được điều chỉnh Chương trình: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Văn bản quy phạm pháp luật được bổ sung vào Chương trình do yêu cầu cấp thiết của việc quản lý hoặc phải sửa đổi, bổ sung theo các văn bản mới được ban hành để bảo đảm tính thống nhất của hệ thống pháp luật hoặc để thực hiện các điều ước quốc tế;</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Văn bản quy phạm pháp luật được điều chỉnh thời gian trình hoặc đưa ra khỏi Chương trình do không còn cần thiết phải ban hành hoặc do có sự thay đổi về điều kiện kinh tế - xã hội;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Văn bản quy phạm pháp luật có thay đổi về thể thức, tên văn bản so với nhiệm vụ được giao tại Quyết định ban hành Chương trình.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Thủ tục điều chỉnh Chương trình: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Cơ quan tham mưu trình chủ trì, phối hợp với cơ quan chủ trì soạn thảo trình Thứ trưởng phụ trách về việc xin điều chỉnh Chương trình. Tờ trình nêu rõ lý do, phương hướng, nội dung điều chỉnh và đề xuất xử lý;</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Sau khi có ý kiến đồng ý của Thứ trưởng phụ trách, cơ quan tham mưu trình xin ý kiến Bộ trưởng;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Khi Bộ trưởng có ý kiến đồng ý, cơ quan tham mưu trình chuyển văn bản đến Vụ Pháp chế tổng hợp, theo dõi triển khai.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3. Thời gian điều chỉnh Chương trình: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Đối với dự thảo nghị định, quyết định của Chính phủ, Thủ tướng Chính phủ: Trình Thứ trưởng phụ trách chậm nhất 60 ngày trước ngày 20 của tháng phải trình văn bản theo quy định tại Quyết định ban hành Chương trình xây dựng văn bản của Bộ;</w:t>
      </w:r>
    </w:p>
    <w:p w:rsidR="00C75223" w:rsidRDefault="00C75223" w:rsidP="00781BB0">
      <w:pPr>
        <w:spacing w:before="120"/>
        <w:ind w:firstLine="567"/>
        <w:jc w:val="both"/>
        <w:rPr>
          <w:rFonts w:ascii="Times New Roman" w:hAnsi="Times New Roman"/>
          <w:i/>
          <w:szCs w:val="28"/>
        </w:rPr>
      </w:pPr>
      <w:r w:rsidRPr="00753997">
        <w:rPr>
          <w:rFonts w:ascii="Times New Roman" w:hAnsi="Times New Roman"/>
          <w:szCs w:val="28"/>
        </w:rPr>
        <w:t>b) Đối với dự thảo thông tư: Trình Thứ trưởng phụ trách chậm nhất 30 ngày trước ngày 20 của tháng phải trình văn bản theo quy định tại Quyết định ban hành Chương trình xây dựng văn bản của Bộ</w:t>
      </w:r>
      <w:r w:rsidRPr="00753997">
        <w:rPr>
          <w:rFonts w:ascii="Times New Roman" w:hAnsi="Times New Roman"/>
          <w:i/>
          <w:szCs w:val="28"/>
        </w:rPr>
        <w:t>.</w:t>
      </w:r>
    </w:p>
    <w:p w:rsidR="00C75223" w:rsidRDefault="00C75223" w:rsidP="00781BB0">
      <w:pPr>
        <w:spacing w:before="120"/>
        <w:ind w:firstLine="567"/>
        <w:jc w:val="both"/>
        <w:rPr>
          <w:rFonts w:ascii="Times New Roman" w:hAnsi="Times New Roman"/>
          <w:i/>
          <w:szCs w:val="28"/>
        </w:rPr>
      </w:pPr>
    </w:p>
    <w:p w:rsidR="00C75223" w:rsidRPr="00753997" w:rsidRDefault="00C75223" w:rsidP="00781BB0">
      <w:pPr>
        <w:jc w:val="center"/>
        <w:rPr>
          <w:rFonts w:ascii="Times New Roman" w:hAnsi="Times New Roman"/>
          <w:szCs w:val="28"/>
        </w:rPr>
      </w:pPr>
      <w:r w:rsidRPr="00753997">
        <w:rPr>
          <w:rFonts w:ascii="Times New Roman" w:hAnsi="Times New Roman"/>
          <w:b/>
          <w:bCs/>
          <w:szCs w:val="28"/>
        </w:rPr>
        <w:t>Mục 3</w:t>
      </w:r>
    </w:p>
    <w:p w:rsidR="00C75223" w:rsidRPr="00753997" w:rsidRDefault="00C75223" w:rsidP="00781BB0">
      <w:pPr>
        <w:ind w:firstLine="561"/>
        <w:jc w:val="center"/>
        <w:rPr>
          <w:rFonts w:ascii="Times New Roman" w:hAnsi="Times New Roman"/>
          <w:b/>
          <w:bCs/>
          <w:szCs w:val="28"/>
        </w:rPr>
      </w:pPr>
      <w:r w:rsidRPr="00753997">
        <w:rPr>
          <w:rFonts w:ascii="Times New Roman" w:hAnsi="Times New Roman"/>
          <w:b/>
          <w:bCs/>
          <w:szCs w:val="28"/>
        </w:rPr>
        <w:t xml:space="preserve">ĐÁNH GIÁ TÁC ĐỘNG CỦA CHÍNH SÁCH TRONG </w:t>
      </w:r>
    </w:p>
    <w:p w:rsidR="00C75223" w:rsidRDefault="00C75223" w:rsidP="00781BB0">
      <w:pPr>
        <w:ind w:firstLine="567"/>
        <w:jc w:val="center"/>
        <w:rPr>
          <w:rFonts w:ascii="Times New Roman" w:hAnsi="Times New Roman"/>
          <w:b/>
          <w:bCs/>
          <w:szCs w:val="28"/>
        </w:rPr>
      </w:pPr>
      <w:r w:rsidRPr="00753997">
        <w:rPr>
          <w:rFonts w:ascii="Times New Roman" w:hAnsi="Times New Roman"/>
          <w:b/>
          <w:bCs/>
          <w:szCs w:val="28"/>
        </w:rPr>
        <w:t>ĐỀ NGHỊ XÂY DỰNG VĂN BẢN QUY PHẠM PHÁP LUẬT</w:t>
      </w:r>
    </w:p>
    <w:p w:rsidR="00781BB0" w:rsidRDefault="00781BB0" w:rsidP="00781BB0">
      <w:pPr>
        <w:ind w:firstLine="567"/>
        <w:jc w:val="center"/>
        <w:rPr>
          <w:rFonts w:ascii="Times New Roman" w:hAnsi="Times New Roman"/>
          <w:b/>
          <w:bCs/>
          <w:szCs w:val="28"/>
        </w:rPr>
      </w:pP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
          <w:bCs/>
          <w:szCs w:val="28"/>
        </w:rPr>
        <w:t>Điều 13. Xây dựng nội dung chính sách trong đề nghị xây dựng văn bản quy phạm pháp luật</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Việc xây dựng nội dung chính sách được thực hiện như sau:</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1. Xác định các vấn đề cần phải giải quyết, nguyên nhân của vấn đề cần giải quyết.</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2. Xác định mục tiêu tổng thể, mục tiêu cụ thể cần đạt được khi giải quyết vấn đề.</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3.  Xác định định hướng, giải pháp để giải quyết từng vấn đề.</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4. Xác định đối tượng chịu sự tác động trực tiếp của chính sách, nhóm đối tượng chịu trách nhiệm thực hiện chính sách.</w:t>
      </w:r>
    </w:p>
    <w:p w:rsidR="00C75223" w:rsidRDefault="00C75223" w:rsidP="00781BB0">
      <w:pPr>
        <w:spacing w:before="120"/>
        <w:ind w:firstLine="567"/>
        <w:rPr>
          <w:rFonts w:ascii="Times New Roman" w:hAnsi="Times New Roman"/>
          <w:bCs/>
          <w:szCs w:val="28"/>
        </w:rPr>
      </w:pPr>
      <w:r w:rsidRPr="00753997">
        <w:rPr>
          <w:rFonts w:ascii="Times New Roman" w:hAnsi="Times New Roman"/>
          <w:bCs/>
          <w:szCs w:val="28"/>
        </w:rPr>
        <w:t>5. Xác định thẩm quyền ban hành chính sách để giải quyết vấn đề.</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
          <w:bCs/>
          <w:szCs w:val="28"/>
        </w:rPr>
        <w:t xml:space="preserve">Điều 14. Đánh giá tác động của chính sách </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1. Các cơ quan, tổ chức lập đề nghị xây dựng văn bản quy phạm pháp luật có trách nhiệm đánh giá tác động của chính sách.</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2. Các tác động cơ bản của chính sách phải được đánh giá bao gồm:</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a) Tác động về kinh tế của chính sách;</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b) Tác động về xã hội của chính sách;</w:t>
      </w:r>
    </w:p>
    <w:p w:rsidR="00C75223" w:rsidRPr="00C75223" w:rsidRDefault="00C75223" w:rsidP="00781BB0">
      <w:pPr>
        <w:spacing w:before="120"/>
        <w:ind w:firstLine="567"/>
        <w:jc w:val="both"/>
        <w:rPr>
          <w:rFonts w:ascii="Times New Roman" w:hAnsi="Times New Roman"/>
          <w:bCs/>
          <w:szCs w:val="28"/>
        </w:rPr>
      </w:pPr>
      <w:r w:rsidRPr="00C75223">
        <w:rPr>
          <w:rFonts w:ascii="Times New Roman" w:hAnsi="Times New Roman"/>
          <w:bCs/>
          <w:szCs w:val="28"/>
        </w:rPr>
        <w:t>c) Tác động về giới của chính sách (nếu có);</w:t>
      </w:r>
    </w:p>
    <w:p w:rsidR="00C75223" w:rsidRPr="00C75223" w:rsidRDefault="00C75223" w:rsidP="00781BB0">
      <w:pPr>
        <w:spacing w:before="120"/>
        <w:ind w:firstLine="567"/>
        <w:jc w:val="both"/>
        <w:rPr>
          <w:rFonts w:ascii="Times New Roman" w:hAnsi="Times New Roman"/>
          <w:bCs/>
          <w:szCs w:val="28"/>
        </w:rPr>
      </w:pPr>
      <w:r w:rsidRPr="00C75223">
        <w:rPr>
          <w:rFonts w:ascii="Times New Roman" w:hAnsi="Times New Roman"/>
          <w:bCs/>
          <w:szCs w:val="28"/>
        </w:rPr>
        <w:t>d) Tác động về thủ tục hành chính (nếu có);</w:t>
      </w:r>
    </w:p>
    <w:p w:rsidR="00C75223" w:rsidRPr="00C75223" w:rsidRDefault="00C75223" w:rsidP="00781BB0">
      <w:pPr>
        <w:spacing w:before="120"/>
        <w:ind w:firstLine="567"/>
        <w:jc w:val="both"/>
        <w:rPr>
          <w:rFonts w:ascii="Times New Roman" w:hAnsi="Times New Roman"/>
          <w:bCs/>
          <w:szCs w:val="28"/>
        </w:rPr>
      </w:pPr>
      <w:r w:rsidRPr="00C75223">
        <w:rPr>
          <w:rFonts w:ascii="Times New Roman" w:hAnsi="Times New Roman"/>
          <w:bCs/>
          <w:szCs w:val="28"/>
        </w:rPr>
        <w:t>đ) Tác động đối với hệ thống pháp luật.</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15. Phương pháp đánh giá tác động của chính sách </w:t>
      </w:r>
    </w:p>
    <w:p w:rsidR="00C75223"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Tác động của chính sách được đánh giá theo phương pháp định lượng, phương pháp định tính. Trường hợp không thể áp dụng phương pháp định lượng thì trong báo cáo đánh giá tác động chính sách phải nêu rõ lý do.</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lastRenderedPageBreak/>
        <w:t xml:space="preserve">Điều 16. Sử dụng thông tin khi xây dựng báo cáo đánh giá tác động của chính sách </w:t>
      </w:r>
    </w:p>
    <w:p w:rsidR="00C75223"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Khi xây dựng báo cáo đánh giá tác động của chính sách, thông tin được sử dụng phải chính xác, trung thực và ghi rõ nguồn thông tin.</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17. Trách nhiệm xây dựng báo cáo đánh giá tác động của chính sách </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Cơ quan, tổ chức lập đề nghị xây dựng văn bản quy phạm pháp luật có trách nhiệm: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bCs/>
          <w:szCs w:val="28"/>
        </w:rPr>
        <w:t>1. Xây dựng báo cáo đánh giá tác động của chính sách</w:t>
      </w:r>
      <w:r w:rsidRPr="00753997">
        <w:rPr>
          <w:rFonts w:ascii="Times New Roman" w:hAnsi="Times New Roman"/>
          <w:szCs w:val="28"/>
        </w:rPr>
        <w:t xml:space="preserve"> theo Phụ lục IV ban hành kèm theo Thông tư này.</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2. Lấy ý kiến góp ý, phản biện dự thảo báo cáo; tiếp thu, chỉnh lý dự thảo báo cáo đánh giá tác động của chính sách.</w:t>
      </w:r>
    </w:p>
    <w:p w:rsidR="00C75223" w:rsidRDefault="00C75223" w:rsidP="00781BB0">
      <w:pPr>
        <w:spacing w:before="120"/>
        <w:ind w:firstLine="567"/>
        <w:jc w:val="both"/>
        <w:rPr>
          <w:rFonts w:ascii="Times New Roman" w:hAnsi="Times New Roman"/>
          <w:szCs w:val="28"/>
        </w:rPr>
      </w:pPr>
    </w:p>
    <w:p w:rsidR="00C75223" w:rsidRPr="00753997" w:rsidRDefault="00C75223" w:rsidP="00781BB0">
      <w:pPr>
        <w:ind w:firstLine="567"/>
        <w:jc w:val="center"/>
        <w:rPr>
          <w:rFonts w:ascii="Times New Roman" w:hAnsi="Times New Roman"/>
          <w:szCs w:val="28"/>
        </w:rPr>
      </w:pPr>
      <w:r w:rsidRPr="00753997">
        <w:rPr>
          <w:rFonts w:ascii="Times New Roman" w:hAnsi="Times New Roman"/>
          <w:b/>
          <w:bCs/>
          <w:szCs w:val="28"/>
        </w:rPr>
        <w:t>Mục 4</w:t>
      </w:r>
    </w:p>
    <w:p w:rsidR="00C75223" w:rsidRDefault="00C75223" w:rsidP="00781BB0">
      <w:pPr>
        <w:ind w:firstLine="567"/>
        <w:jc w:val="center"/>
        <w:rPr>
          <w:rFonts w:ascii="Times New Roman" w:hAnsi="Times New Roman"/>
          <w:b/>
          <w:bCs/>
          <w:szCs w:val="28"/>
        </w:rPr>
      </w:pPr>
      <w:r w:rsidRPr="00753997">
        <w:rPr>
          <w:rFonts w:ascii="Times New Roman" w:hAnsi="Times New Roman"/>
          <w:b/>
          <w:bCs/>
          <w:szCs w:val="28"/>
        </w:rPr>
        <w:t>SOẠN THẢO VĂN BẢN QUY PHẠM PHÁP LUẬT</w:t>
      </w:r>
    </w:p>
    <w:p w:rsidR="00C75223" w:rsidRDefault="00C75223" w:rsidP="00781BB0">
      <w:pPr>
        <w:spacing w:before="120"/>
        <w:ind w:firstLine="567"/>
        <w:jc w:val="center"/>
        <w:rPr>
          <w:rFonts w:ascii="Times New Roman" w:hAnsi="Times New Roman"/>
          <w:b/>
          <w:bCs/>
          <w:szCs w:val="28"/>
        </w:rPr>
      </w:pP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18. Căn cứ ban hành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Căn cứ ban hành văn bản quy phạm pháp luật là văn bản quy phạm pháp luật có hiệu lực pháp lý cao hơn đang có hiệu lực hoặc đã được công bố hoặc ký ban hành chưa có hiệu lực nhưng phải có hiệu lực trước hoặc cùng thời điểm với văn bản được ban hành. Căn cứ ban hành văn bản bao gồm văn bản quy phạm pháp luật quy định thẩm quyền, chức năng của cơ quan ban hành văn bản đó và văn bản quy phạm pháp luật có hiệu lực pháp lý cao hơn quy định nội dung, cơ sở để ban hành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Văn bản quy phạm pháp luật có hiệu lực pháp lý cao hơn có điều, khoản giao quy định chi tiết thì tại văn bản quy định chi tiết phải nêu cụ thể điều, khoản đó tại phần căn cứ ban hành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Trường hợp văn bản quy định chi tiết nhiều điều, khoản hoặc vừa quy định chi tiết các điều, khoản được giao vừa quy định các nội dung khác thì không nhất thiết phải nêu cụ thể các điều, khoản được giao quy định chi tiết tại phần căn cứ ban hành văn bản.</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3. Căn cứ ban hành văn bản được thể hiện bằng chữ in thường, kiểu chữ nghiêng, cỡ chữ 14, trình bày dưới phần tên của văn bản; sau mỗi căn cứ phải xuống dòng, cuối dòng có dấu chấm phẩy (;), dòng cuối cùng kết thúc bằng dấu chấm (.).</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19. Thể thức và kỹ thuật trình bày văn bản quy phạm pháp luật </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1. Thể thức và kỹ thuật trình bày văn bản thực hiện theo quy định tại các Phụ lục I, II ban hành kèm theo Thông tư này và sử dụng bộ mã các ký tự chữ Việt Unicode.</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2. Văn bản quy phạm pháp luật do Chính phủ, Thủ tướng Chính phủ, Bộ trưởng Bộ Giao thông vận tải ban hành theo các Mẫu số 1, 2, 3, 4, 5, 6, 7 và 8 quy định tại Phụ lục III ban hành kèm theo Thông tư này.</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3. Kỹ thuật viện dẫn văn bản có liên quan phải thực hiện như sau:</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Khi viện dẫn văn bản có liên quan, phải ghi đầy đủ tên loại văn bản, số, ký hiệu văn bản; ngày, tháng, năm thông qua hoặc ký ban hành văn bản; tên cơ quan, người có thẩm quyền ban hành văn bản và tên gọi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Trường hợp viện dẫn phần, chương, mục, tiểu mục của một văn bản quy phạm pháp luật thì phải xác định cụ thể phần, chương, mục, tiểu mục của văn bản đó;</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Trường hợp viện dẫn đến điều, khoản, điểm thì không phải xác định rõ đơn vị bố cục phần, chương, mục, tiểu mục có chứa điều, khoản, điểm đó;</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d) Trường hợp viện dẫn đến phần, chương, mục, tiểu mục, điều, khoản, điểm của một văn bản thì phải viện dẫn theo thứ tự từ nhỏ đến lớn và tên của văn bản; nếu viện dẫn từ khoản, điểm này đến khoản, điểm khác trong cùng một điều hoặc từ mục, điều này đến mục, điều khác trong cùng một chương của cùng một văn bản thì không phải xác định tên của văn bản nhưng phải viện dẫn cụ thể.</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4. Thể thức và kỹ thuật trình bày văn bản quy phạm pháp luật thực hiện theo quy định tại Chương V Nghị định số 34/2016/NĐ-CP ngày 14 tháng 5 năm 2016 của Chính phủ quy định chi tiết một số điều và biện pháp thi hành Luật ban hành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20. Cơ quan chủ trì soạn thảo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Cơ quan chủ trì soạn thảo văn bản quy phạm pháp luật (sau đây gọi là cơ quan chủ trì soạn thảo) bao gồm: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Các Tổng cục, Cục trực tiếp soạn thảo văn bản quy phạm pháp luật liên quan đến chức năng, nhiệm vụ của cơ quan, tổ chức mình theo phân công của Bộ trưởng.</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2. Các Vụ trực tiếp soạn thảo văn bản quy phạm pháp luật mang tính chất đặc thù hoặc được Lãnh đạo Bộ phân công trực tiếp.</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b/>
          <w:szCs w:val="28"/>
        </w:rPr>
        <w:t>Điều 21. Cơ quan tham mưu trình</w:t>
      </w:r>
      <w:r w:rsidRPr="00753997">
        <w:rPr>
          <w:rFonts w:ascii="Times New Roman" w:hAnsi="Times New Roman"/>
          <w:szCs w:val="28"/>
        </w:rPr>
        <w:t xml:space="preserve">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Dự thảo văn bản quy phạm pháp luật phải thông qua các cơ quan tham mưu được phân công để trình Bộ trưởng.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Cơ quan tham mưu trình Bộ trưởng dự thảo văn bản quy phạm pháp luật bao gồm các Vụ, Cục Quản lý xây dựng và chất lượng công trình giao thông, Cục Y tế giao thông vận tải (sau đây gọi chung là cơ quan tham mưu trình) được phân công theo quy định sau đây:</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a) Vụ Pháp chế: dự án luật, pháp lệnh, nghị quyết của Quốc hội, Ủy ban thường vụ Quốc hội về giao thông vận tải; nghị định của Chính phủ, quyết định của Thủ tướng Chính phủ, thông tư do Lãnh đạo Bộ giao;</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Vụ Kế hoạch - Đầu tư: văn bản quy phạm pháp luật về chiến lược, quy hoạch phát triển ngành, công tác kế hoạch đầu tư, thống kê, xuất nhập khẩu trong lĩnh vực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Vụ Tổ chức cán bộ: văn bản quy phạm pháp luật về chức năng, nhiệm vụ, quyền hạn và cơ cấu tổ chức của Bộ, các tổ chức trực thuộc Bộ; đào tạo, bồi dưỡng cán bộ công chức và nguồn nhân lực; lao động, tiền lương và chế độ, chính sách đối với người lao động; công tác thi đua, khen thưởng trong ngành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d) Vụ Vận tải: văn bản quy phạm pháp luật về vận tải, dịch vụ hỗ trợ vận tải, hợp tác xã, an ninh trong lĩnh vực giao thông vận tải; định mức kinh tế - kỹ thuật về vận tải, dịch vụ hỗ trợ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đ) Vụ Khoa học - Công nghệ: văn bản quy phạm pháp luật về hoạt động khoa học, công nghệ, tiêu chuẩn đo lường chất lượng, sở hữu trí tuệ, quản lý kỹ thuật, chất lượng sản phẩm, hàng hóa công nghiệp thuộc lĩnh vực giao thông vận tải; định mức kinh tế - kỹ thuật;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Vụ Tài chính: văn bản quy phạm pháp luật về lĩnh vực tài chính, quản lý và sử dụng tài sản của Nhà nước trong ngành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g) Vụ Hợp tác quốc tế: văn bản quy phạm pháp luật trong lĩnh vực hợp tác quốc tế về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h) Vụ Kết cấu hạ tầng giao thông: văn bản quy phạm pháp luật về quản lý kết cấu hạ tầng giao thông; định mức kinh tế - kỹ thuật về kết cấu hạ tầng giao thông;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i) Vụ Môi trường: văn bản quy phạm pháp luật về bảo vệ môi trường, bảo vệ tài nguyên và biến đổi khí hậu, sử dụng năng lượng tiết kiệm và hiệu quả, khí tượng thủy văn trong lĩnh vực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k) Vụ An toàn giao thông: văn bản quy phạm pháp luật về an toàn giao thông; phòng, chống lụt, bão; tìm kiếm, cứu nạn;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l) Thanh tra Bộ: văn bản quy phạm pháp luật về công tác thanh tra, khiếu nại, tố cáo, phòng, chống tham nhũng trong lĩnh vực giao thông vận tải;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m) </w:t>
      </w:r>
      <w:r>
        <w:rPr>
          <w:rStyle w:val="FootnoteReference"/>
          <w:rFonts w:ascii="Times New Roman" w:hAnsi="Times New Roman"/>
          <w:szCs w:val="28"/>
        </w:rPr>
        <w:footnoteReference w:id="7"/>
      </w:r>
      <w:r w:rsidRPr="0037139A">
        <w:rPr>
          <w:rFonts w:ascii="Times New Roman" w:hAnsi="Times New Roman"/>
          <w:szCs w:val="28"/>
          <w:lang w:val="nl-NL"/>
        </w:rPr>
        <w:t xml:space="preserve"> </w:t>
      </w:r>
      <w:r w:rsidRPr="00753997">
        <w:rPr>
          <w:rFonts w:ascii="Times New Roman" w:hAnsi="Times New Roman"/>
          <w:color w:val="FF0000"/>
          <w:szCs w:val="28"/>
          <w:lang w:val="nl-NL"/>
        </w:rPr>
        <w:t>Văn phòng Bộ: văn bản quy phạm pháp luật về công tác kiểm soát thủ tục hành chính, văn thư, lưu trữ</w:t>
      </w:r>
      <w:r w:rsidRPr="00753997">
        <w:rPr>
          <w:rFonts w:ascii="Times New Roman" w:hAnsi="Times New Roman"/>
          <w:color w:val="FF0000"/>
          <w:szCs w:val="28"/>
        </w:rPr>
        <w: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n) Vụ Quản lý doanh nghiệp: văn bản quy phạm pháp luật về doanh nghiệp liên quan đến lĩnh vực giao thông vận tải;</w:t>
      </w:r>
    </w:p>
    <w:p w:rsidR="00C75223" w:rsidRPr="00753997" w:rsidRDefault="00C75223" w:rsidP="00781BB0">
      <w:pPr>
        <w:spacing w:before="120"/>
        <w:ind w:firstLine="567"/>
        <w:jc w:val="both"/>
        <w:rPr>
          <w:rFonts w:ascii="Times New Roman" w:hAnsi="Times New Roman"/>
          <w:szCs w:val="28"/>
        </w:rPr>
      </w:pPr>
      <w:r w:rsidRPr="00A2347D">
        <w:rPr>
          <w:rFonts w:ascii="Times New Roman" w:hAnsi="Times New Roman"/>
          <w:color w:val="FF0000"/>
          <w:szCs w:val="28"/>
        </w:rPr>
        <w:t>o) Vụ Đối tác công - tư</w:t>
      </w:r>
      <w:r w:rsidRPr="00A2347D">
        <w:rPr>
          <w:rStyle w:val="FootnoteReference"/>
          <w:rFonts w:ascii="Times New Roman" w:hAnsi="Times New Roman"/>
          <w:color w:val="FF0000"/>
          <w:szCs w:val="28"/>
        </w:rPr>
        <w:footnoteReference w:id="8"/>
      </w:r>
      <w:r w:rsidRPr="00A2347D">
        <w:rPr>
          <w:rFonts w:ascii="Times New Roman" w:hAnsi="Times New Roman"/>
          <w:color w:val="FF0000"/>
          <w:szCs w:val="28"/>
        </w:rPr>
        <w:t>:</w:t>
      </w:r>
      <w:r w:rsidRPr="00753997">
        <w:rPr>
          <w:rFonts w:ascii="Times New Roman" w:hAnsi="Times New Roman"/>
          <w:szCs w:val="28"/>
        </w:rPr>
        <w:t xml:space="preserve"> văn bản quy phạm pháp luật về thu hút đầu tư và đầu tư theo hình thức đối tác công - tư;</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p) Cục Quản lý xây dựng và chất lượng công trình giao thông: văn bản quy phạm pháp luật về quản lý xây dựng và chất lượng công trình giao thông; an toàn lao động trong thi công công trình giao thông; định mức kinh tế - kỹ thuật có liên quan đến việc lập đơn giá, dự toán xây dựng công trình giao thông;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q) Cục Y tế giao thông vận tải: văn bản quy phạm pháp luật về y tế dự phòng; mạng lưới y tế cơ sở; phòng, chống dịch bệnh nghề nghiệp; vệ sinh lao động và tiêu chuẩn sức khỏe của người điều khiển phương tiện giao thông, người lao động trong lĩnh vực đặc thù ngành Giao thông vận tải.</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3. Ngoài quy định tại khoản 2 Điều này, các cơ quan tham mưu có trách nhiệm tham mưu trình Bộ trưởng dự thảo văn bản quy phạm pháp luật quy định trách nhiệm và xử lý vi phạm đối với cơ quan, tổ chức, cá nhân có liên quan đến hoạt động giao thông vận tải theo lĩnh vực được phân công và các văn bản quy phạm pháp luật khác được Bộ trưởng giao.</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
          <w:bCs/>
          <w:szCs w:val="28"/>
        </w:rPr>
        <w:t xml:space="preserve">Điều 22. Thành lập Ban Soạn thảo, Tổ Biên tập, Tổ Soạn thảo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Cơ quan tham mưu trình chủ trì, phối hợp với cơ quan chủ trì soạn thảo và Vụ Pháp chế trình Bộ trưởng ký Quyết định thành lập Ban Soạn thảo, Tổ Biên tập dự án luật, pháp lệnh, nghị quyết của Quốc hội, Ủy ban thường vụ Quốc hội (trừ trường hợp quy định tại khoản 1 Điều 52 của Luật ban hành văn bản quy phạm pháp luật) và nghị định của Chính phủ (trong trường hợp cần thiết).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Trong trường hợp cần thiết, cơ quan tham mưu trình chủ trì, phối hợp với cơ quan chủ trì soạn thảo và Vụ Pháp chế trình Lãnh đạo Bộ phụ trách ký Quyết định thành lập Tổ Soạn thảo quyết định của Thủ tướng Chính phủ, thông tư của Bộ trưởng.</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3. Thành phần, nguyên tắc hoạt động, trách nhiệm của Ban Soạn thảo, Tổ Biên tập, Tổ Soạn thảo thực hiện theo quy định tại các Điều 52, 53, 54 của Luật ban hành văn bản quy phạm pháp luật và các Điều 26, 27 của Nghị định số 34/2016/NĐ-CP ngày 14 tháng 5 năm 2016 của Chính phủ quy định chi tiết và biện pháp thi hành Luật ban hành văn bản quy phạm pháp luật.</w:t>
      </w:r>
    </w:p>
    <w:p w:rsidR="00781BB0" w:rsidRDefault="00781BB0" w:rsidP="00781BB0">
      <w:pPr>
        <w:spacing w:before="120"/>
        <w:ind w:firstLine="567"/>
        <w:jc w:val="both"/>
        <w:rPr>
          <w:rFonts w:ascii="Times New Roman" w:hAnsi="Times New Roman"/>
          <w:szCs w:val="28"/>
        </w:rPr>
      </w:pPr>
    </w:p>
    <w:p w:rsidR="00781BB0" w:rsidRDefault="00781BB0" w:rsidP="00781BB0">
      <w:pPr>
        <w:spacing w:before="120"/>
        <w:ind w:firstLine="567"/>
        <w:jc w:val="both"/>
        <w:rPr>
          <w:rFonts w:ascii="Times New Roman" w:hAnsi="Times New Roman"/>
          <w:szCs w:val="28"/>
        </w:rPr>
      </w:pPr>
    </w:p>
    <w:p w:rsidR="00C75223" w:rsidRPr="00753997" w:rsidRDefault="00C75223" w:rsidP="00781BB0">
      <w:pPr>
        <w:spacing w:before="120"/>
        <w:ind w:firstLine="567"/>
        <w:jc w:val="both"/>
        <w:rPr>
          <w:rFonts w:ascii="Times New Roman" w:hAnsi="Times New Roman"/>
          <w:i/>
          <w:szCs w:val="28"/>
        </w:rPr>
      </w:pPr>
      <w:r w:rsidRPr="00753997">
        <w:rPr>
          <w:rFonts w:ascii="Times New Roman" w:hAnsi="Times New Roman"/>
          <w:b/>
          <w:bCs/>
          <w:szCs w:val="28"/>
        </w:rPr>
        <w:lastRenderedPageBreak/>
        <w:t xml:space="preserve">Điều 23. Nhiệm vụ soạn thảo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Cơ quan chủ trì soạn thảo văn bản quy phạm pháp luật thực hiện các công việc sau:</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Tổ chức xây dựng đề cương, dự</w:t>
      </w:r>
      <w:r w:rsidRPr="00753997">
        <w:rPr>
          <w:rFonts w:ascii="Times New Roman" w:hAnsi="Times New Roman"/>
          <w:szCs w:val="28"/>
          <w:lang w:val="vi-VN"/>
        </w:rPr>
        <w:t xml:space="preserve"> thảo văn bản quy phạm pháp luật</w:t>
      </w:r>
      <w:r w:rsidRPr="00753997">
        <w:rPr>
          <w:rFonts w:ascii="Times New Roman" w:hAnsi="Times New Roman"/>
          <w:szCs w:val="28"/>
        </w:rPr>
        <w:t xml:space="preserve"> theo mục đích, yêu cầu, phạm vi điều chỉnh, chính sách đã được xây dựng trong hồ sơ đề nghị xây dựng văn bản quy phạm pháp luật;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Chuẩn bị dự thảo, tờ trình và các tài liệu có liên quan đến dự án, dự thảo;</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Tổ chức lấy ý kiến tham gia của đối tượng chịu sự điều chỉnh trực tiếp của văn bản, cơ quan, tổ chức, cá nhân trong ngành và hiệp hội chuyên ngành Giao thông vận tải có liên quan bằng văn bản, thư điện tử hoặc các hình thức phù hợp khác và đăng tải dự án, dự thảo trên Cổng thông tin điện tử của cơ quan, tổ chức chủ trì soạn thảo;</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d) Báo cáo giải trình về những chính sách mới phát sinh cần bổ sung vào dự án, dự thảo để trình cơ quan, tổ chức có thẩm quyền xem xét, quyết định;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đ) Chủ trì, phối hợp với cơ quan, tổ chức liên quan chuẩn bị dự thảo các văn bản quy định chi tiết, hướng dẫn thi hành (nếu có);</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Báo cáo tiến độ soạn thảo;</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g) Trình Bộ dự thảo văn bản (trừ trường hợp cơ quan chủ trì soạn thảo đồng thời là cơ quan tham mưu trình).</w:t>
      </w:r>
    </w:p>
    <w:p w:rsidR="00C75223" w:rsidRDefault="00C75223" w:rsidP="00781BB0">
      <w:pPr>
        <w:spacing w:before="120"/>
        <w:ind w:firstLine="567"/>
        <w:jc w:val="both"/>
        <w:rPr>
          <w:rFonts w:ascii="Times New Roman" w:hAnsi="Times New Roman"/>
          <w:bCs/>
          <w:iCs w:val="0"/>
          <w:color w:val="FF0000"/>
          <w:szCs w:val="28"/>
        </w:rPr>
      </w:pPr>
      <w:r w:rsidRPr="002314AA">
        <w:rPr>
          <w:rFonts w:ascii="Times New Roman" w:hAnsi="Times New Roman"/>
          <w:color w:val="FF0000"/>
          <w:szCs w:val="28"/>
        </w:rPr>
        <w:t xml:space="preserve">h) </w:t>
      </w:r>
      <w:r>
        <w:rPr>
          <w:rStyle w:val="FootnoteReference"/>
          <w:rFonts w:ascii="Times New Roman" w:hAnsi="Times New Roman"/>
          <w:color w:val="FF0000"/>
          <w:szCs w:val="28"/>
        </w:rPr>
        <w:footnoteReference w:id="9"/>
      </w:r>
      <w:r w:rsidRPr="002314AA">
        <w:rPr>
          <w:rFonts w:ascii="Times New Roman" w:hAnsi="Times New Roman"/>
          <w:bCs/>
          <w:iCs w:val="0"/>
          <w:color w:val="FF0000"/>
          <w:szCs w:val="28"/>
        </w:rPr>
        <w:t>Thực hiện tiếp thu, giải trình ý kiến góp ý của các cơ quan, đơn vị và hoàn thiện dự thảo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Phê duyệt Đề cương chi tiết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Trường hợp cơ quan trình Đề cương chi tiết là các Tổng cục, Cục: Cơ quan tham mưu trình xem xét, nghiên cứu, trình Thứ trưởng phụ trách ký văn bản chấp thuận trong thời hạn 15 ngày làm việc, kể từ ngày nhận được văn bản trình dự thảo Đề cương chi tiết. Trường hợp không chấp thuận phải trả lời bằng văn bản và nêu rõ lý do, hướng giải quyết;</w:t>
      </w:r>
    </w:p>
    <w:p w:rsidR="00C75223" w:rsidRPr="00753997" w:rsidRDefault="00C75223" w:rsidP="00781BB0">
      <w:pPr>
        <w:spacing w:before="120"/>
        <w:ind w:firstLine="567"/>
        <w:jc w:val="both"/>
        <w:rPr>
          <w:rFonts w:ascii="Times New Roman" w:hAnsi="Times New Roman"/>
          <w:b/>
          <w:i/>
          <w:szCs w:val="28"/>
        </w:rPr>
      </w:pPr>
      <w:r w:rsidRPr="00753997">
        <w:rPr>
          <w:rFonts w:ascii="Times New Roman" w:hAnsi="Times New Roman"/>
          <w:szCs w:val="28"/>
        </w:rPr>
        <w:t>b) Trường hợp cơ quan chủ trì soạn thảo đồng thời là cơ quan tham mưu trình: cơ quan tham mưu trình soạn thảo Đề cương chi tiết trình Thứ trưởng phụ trách ký văn bản chấp thuận theo thời gian quy định trong chương trình;</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c) Mẫu văn bản trình dự thảo Đề cương chi tiết quy định tại Mẫu số 09 Phụ lục III và mẫu văn bản chấp thuận Đề cương chi tiết quy định tại Mẫu số 10 Phụ lục III ban hành kèm theo Thông tư này.</w:t>
      </w:r>
    </w:p>
    <w:p w:rsidR="00C75223" w:rsidRPr="00753997" w:rsidRDefault="00C75223" w:rsidP="00781BB0">
      <w:pPr>
        <w:spacing w:before="120"/>
        <w:ind w:firstLine="567"/>
        <w:jc w:val="both"/>
        <w:rPr>
          <w:rFonts w:ascii="Times New Roman" w:hAnsi="Times New Roman"/>
          <w:b/>
          <w:bCs/>
          <w:szCs w:val="28"/>
        </w:rPr>
      </w:pPr>
      <w:r w:rsidRPr="00753997">
        <w:rPr>
          <w:rFonts w:ascii="Times New Roman" w:hAnsi="Times New Roman"/>
          <w:b/>
          <w:bCs/>
          <w:szCs w:val="28"/>
        </w:rPr>
        <w:lastRenderedPageBreak/>
        <w:t xml:space="preserve">Điều 24. </w:t>
      </w:r>
      <w:r w:rsidRPr="00753997">
        <w:rPr>
          <w:rFonts w:ascii="Times New Roman" w:hAnsi="Times New Roman"/>
          <w:b/>
          <w:bCs/>
          <w:szCs w:val="28"/>
          <w:lang w:val="vi-VN"/>
        </w:rPr>
        <w:t xml:space="preserve">Đánh giá tác động </w:t>
      </w:r>
      <w:r w:rsidRPr="00753997">
        <w:rPr>
          <w:rFonts w:ascii="Times New Roman" w:hAnsi="Times New Roman"/>
          <w:b/>
          <w:bCs/>
          <w:szCs w:val="28"/>
        </w:rPr>
        <w:t xml:space="preserve">của chính sách trong </w:t>
      </w:r>
      <w:r w:rsidRPr="00753997">
        <w:rPr>
          <w:rFonts w:ascii="Times New Roman" w:hAnsi="Times New Roman"/>
          <w:b/>
          <w:bCs/>
          <w:szCs w:val="28"/>
          <w:lang w:val="vi-VN"/>
        </w:rPr>
        <w:t>dự thảo văn bản quy phạm pháp luật</w:t>
      </w:r>
      <w:r w:rsidRPr="00753997">
        <w:rPr>
          <w:rFonts w:ascii="Times New Roman" w:hAnsi="Times New Roman"/>
          <w:b/>
          <w:bCs/>
          <w:szCs w:val="28"/>
        </w:rPr>
        <w:t xml:space="preserve">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Trong quá trình soạn thảo, thẩm định, thẩm tra, xem xét, cho ý kiến về dự thảo luật, pháp lệnh, nghị quyết của Quốc hội, Ủy ban thường vụ Quốc hội, nghị định của Chính phủ nếu có chính sách mới được đề xuất so với các chính sách đã được thông qua trong đề nghị xây dựng văn bản quy phạm pháp luật thì cơ quan, đơn vị đề xuất chính sách phải xây dựng báo cáo đánh giá tác động của các chính sách mới. Trong thời hạn 10 ngày, kể từ ngày đề xuất chính sách mới, cơ quan, đơn vị đề xuất chính sách mới có trách nhiệm xây dựng báo cáo đánh giá tác động đối với chính sách mới.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Khi soạn thảo quyết định của Thủ tướng Chính phủ, thông tư của Bộ trưởng quy định biện pháp thực hiện chức năng quản lý nhà nước trong lĩnh vực giao thông vận tải, cơ quan chủ trì soạn thảo xây dựng báo cáo đánh giá tác động của chính sách mới (nếu có) trước khi soạn thảo văn bản.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3. Trường hợp phát sinh chính sách mới trong quá trình soạn thảo nghị định quy định chi tiết điều, khoản, điểm được giao trong luật, nghị quyết của Quốc hội, pháp lệnh, nghị quyết của Ủy ban thường vụ Quốc hội, lệnh, quyết định của Chủ tịch nước thì phải đánh giá tác động của chính sách trước khi soạn thảo văn bản.</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4. Báo cáo đánh giá tác động của chính sách mới thực hiện theo quy định tại các Điều 13, 14, 15, 16, 17 của Thông tư này.</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25. Hồ sơ cơ quan chủ trì soạn thảo trình Bộ dự thảo văn bản quy phạm pháp luật </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1. Đối với dự thảo văn bản quy phạm pháp luật trình Chính phủ, Thủ tướng Chính phủ, hồ sơ trình Bộ bao gồm: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Tờ trình trong đó nêu rõ sự cần thiết ban hành, quan điểm chỉ đạo, mục tiêu yêu cầu, quá trình soạn thảo, phạm vi điều chỉnh, đối tượng áp dụng, nội dung chủ yếu của văn bản, những vấn đề còn ý kiến khác nhau, những vấn đề cần xin ý kiến;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Dự thảo văn bản quy phạm pháp luật đã chỉnh lý sau khi tiếp thu ý kiến tham gia của cơ quan, tổ chức, cá nhân có liên quan trong ngành;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Dự thảo văn bản quy định chi tiết, hướng dẫn thi hành (nếu có);</w:t>
      </w:r>
    </w:p>
    <w:p w:rsidR="00C75223" w:rsidRPr="00753997" w:rsidRDefault="00C75223" w:rsidP="00781BB0">
      <w:pPr>
        <w:spacing w:before="120"/>
        <w:ind w:firstLine="567"/>
        <w:jc w:val="both"/>
        <w:rPr>
          <w:rFonts w:ascii="Times New Roman" w:hAnsi="Times New Roman"/>
          <w:szCs w:val="28"/>
          <w:lang w:val="vi-VN"/>
        </w:rPr>
      </w:pPr>
      <w:r w:rsidRPr="00753997">
        <w:rPr>
          <w:rFonts w:ascii="Times New Roman" w:hAnsi="Times New Roman"/>
          <w:szCs w:val="28"/>
        </w:rPr>
        <w:t xml:space="preserve">d) </w:t>
      </w:r>
      <w:r w:rsidRPr="00753997">
        <w:rPr>
          <w:rFonts w:ascii="Times New Roman" w:hAnsi="Times New Roman"/>
          <w:szCs w:val="28"/>
          <w:lang w:val="vi-VN"/>
        </w:rPr>
        <w:t>Bản</w:t>
      </w:r>
      <w:r w:rsidRPr="00753997">
        <w:rPr>
          <w:rFonts w:ascii="Times New Roman" w:hAnsi="Times New Roman"/>
          <w:szCs w:val="28"/>
        </w:rPr>
        <w:t xml:space="preserve"> đánh giá thủ tục hành chính </w:t>
      </w:r>
      <w:r w:rsidRPr="00753997">
        <w:rPr>
          <w:rFonts w:ascii="Times New Roman" w:hAnsi="Times New Roman"/>
          <w:szCs w:val="28"/>
          <w:lang w:val="vi-VN"/>
        </w:rPr>
        <w:t>nếu văn bản có quy định thủ tục hành chính (</w:t>
      </w:r>
      <w:r w:rsidRPr="00753997">
        <w:rPr>
          <w:rFonts w:ascii="Times New Roman" w:hAnsi="Times New Roman"/>
          <w:szCs w:val="28"/>
        </w:rPr>
        <w:t>biểu mẫu quy định tại các Phụ lục V, VI ban hành kèm theo Thông tư này</w:t>
      </w:r>
      <w:r w:rsidRPr="00753997">
        <w:rPr>
          <w:rFonts w:ascii="Times New Roman" w:hAnsi="Times New Roman"/>
          <w:szCs w:val="28"/>
          <w:lang w:val="vi-VN"/>
        </w:rPr>
        <w:t>)</w:t>
      </w:r>
      <w:r w:rsidRPr="00753997">
        <w:rPr>
          <w:rFonts w:ascii="Times New Roman" w:hAnsi="Times New Roman"/>
          <w:szCs w:val="28"/>
        </w:rPr>
        <w:t>;</w:t>
      </w:r>
      <w:r w:rsidRPr="00753997">
        <w:rPr>
          <w:rFonts w:ascii="Times New Roman" w:hAnsi="Times New Roman"/>
          <w:szCs w:val="28"/>
          <w:lang w:val="vi-VN"/>
        </w:rPr>
        <w:t xml:space="preserve"> báo cáo về lồng ghép vấn đề bình đẳng giới nếu văn bản có quy định liên quan đến vấn đề bình đẳng giới;</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đ) Bản tổng hợp tiếp thu, giải trình ý kiến của cơ quan, tổ chức, cá nhân, đối tượng chịu sự tác động trực tiếp của văn bản và bản </w:t>
      </w:r>
      <w:r w:rsidRPr="00753997">
        <w:rPr>
          <w:rFonts w:ascii="Times New Roman" w:hAnsi="Times New Roman"/>
          <w:szCs w:val="28"/>
          <w:lang w:val="vi-VN"/>
        </w:rPr>
        <w:t>chụp</w:t>
      </w:r>
      <w:r w:rsidRPr="00753997">
        <w:rPr>
          <w:rFonts w:ascii="Times New Roman" w:hAnsi="Times New Roman"/>
          <w:szCs w:val="28"/>
        </w:rPr>
        <w:t xml:space="preserve"> các ý kiến góp ý;</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Bảng so sánh đối với văn bản sửa đổi, bổ sung;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lastRenderedPageBreak/>
        <w:t>g) Văn bản thẩm định của tổ chức pháp chế (đối với cơ quan chủ trì soạn thảo là các Tổng cục, Cục) và ý kiến giải trình của đơn vị soạn thảo đối với nội dung thẩm định;</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h) Tài liệu </w:t>
      </w:r>
      <w:r w:rsidRPr="00753997">
        <w:rPr>
          <w:rFonts w:ascii="Times New Roman" w:hAnsi="Times New Roman"/>
          <w:szCs w:val="28"/>
          <w:lang w:val="vi-VN"/>
        </w:rPr>
        <w:t>khác</w:t>
      </w:r>
      <w:r w:rsidRPr="00753997">
        <w:rPr>
          <w:rFonts w:ascii="Times New Roman" w:hAnsi="Times New Roman"/>
          <w:szCs w:val="28"/>
        </w:rPr>
        <w:t xml:space="preserve"> (nếu có).</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2. Đối với dự thảo thông tư, hồ sơ trình Bộ bao gồm:</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Tờ trình trong đó nêu rõ sự cần thiết ban hành, phạm vi điều chỉnh, đối tượng áp dụng, quá trình soạn thảo, nội dung chủ yếu của văn bản, những vấn đề còn ý kiến khác nhau, những vấn đề cần xin ý kiến;</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b) Dự thảo văn bản quy phạm pháp luật đã chỉnh lý sau khi tiếp thu ý kiến tham gia của cơ quan, tổ chức, cá nhân có liên quan trong ngành;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c) Báo cáo đánh giá tác động</w:t>
      </w:r>
      <w:r w:rsidRPr="00753997">
        <w:rPr>
          <w:rFonts w:ascii="Times New Roman" w:hAnsi="Times New Roman"/>
          <w:szCs w:val="28"/>
          <w:lang w:val="vi-VN"/>
        </w:rPr>
        <w:t xml:space="preserve">; bản đánh giá thủ tục hành chính trong trường hợp được luật giao quy định thủ tục hành chính; báo cáo về lồng ghép vấn đề bình đẳng giới </w:t>
      </w:r>
      <w:r w:rsidRPr="00753997">
        <w:rPr>
          <w:rFonts w:ascii="Times New Roman" w:hAnsi="Times New Roman"/>
          <w:szCs w:val="28"/>
        </w:rPr>
        <w:t>(nếu có);</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d) Bản tổng hợp ý kiến của cơ quan, tổ chức, cá nhân và đối tượng chịu sự tác động trực tiếp của văn bản (kèm theo bản giải trình về việc tiếp thu ý kiến góp ý và bản </w:t>
      </w:r>
      <w:r w:rsidRPr="00753997">
        <w:rPr>
          <w:rFonts w:ascii="Times New Roman" w:hAnsi="Times New Roman"/>
          <w:szCs w:val="28"/>
          <w:lang w:val="vi-VN"/>
        </w:rPr>
        <w:t>chụp</w:t>
      </w:r>
      <w:r w:rsidRPr="00753997">
        <w:rPr>
          <w:rFonts w:ascii="Times New Roman" w:hAnsi="Times New Roman"/>
          <w:szCs w:val="28"/>
        </w:rPr>
        <w:t xml:space="preserve"> các ý kiến góp ý);</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đ) Bảng so sánh đối với văn bản sửa đổi, bổ sung;</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e) Báo cáo tổng kết việc thi hành pháp luật hoặc đánh giá thực trạng quan hệ xã hội liên quan đến nội dung chính của dự thảo đối với trường hợp xây dựng thông tư thay thế;</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g) Văn bản thẩm định của tổ chức pháp chế (đối với cơ quan chủ trì soạn thảo là các Tổng cục, Cục) và ý kiến giải trình của đơn vị soạn thảo đối với nội dung thẩm định;</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h) Tài liệu </w:t>
      </w:r>
      <w:r w:rsidRPr="00753997">
        <w:rPr>
          <w:rFonts w:ascii="Times New Roman" w:hAnsi="Times New Roman"/>
          <w:szCs w:val="28"/>
          <w:lang w:val="vi-VN"/>
        </w:rPr>
        <w:t xml:space="preserve">khác </w:t>
      </w:r>
      <w:r w:rsidRPr="00753997">
        <w:rPr>
          <w:rFonts w:ascii="Times New Roman" w:hAnsi="Times New Roman"/>
          <w:szCs w:val="28"/>
        </w:rPr>
        <w:t>(nếu có).</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3. Hồ sơ quy định tại khoản 1, khoản 2 Điều này được gửi đồng thời Vụ Pháp chế để cập nhật, theo dõi.</w:t>
      </w:r>
    </w:p>
    <w:p w:rsidR="00C75223" w:rsidRPr="00753997" w:rsidRDefault="00C75223" w:rsidP="00781BB0">
      <w:pPr>
        <w:spacing w:before="120"/>
        <w:ind w:firstLine="567"/>
        <w:jc w:val="both"/>
        <w:rPr>
          <w:rFonts w:ascii="Times New Roman" w:hAnsi="Times New Roman"/>
          <w:szCs w:val="28"/>
          <w:lang w:val="vi-VN"/>
        </w:rPr>
      </w:pPr>
      <w:r w:rsidRPr="00753997">
        <w:rPr>
          <w:rFonts w:ascii="Times New Roman" w:hAnsi="Times New Roman"/>
          <w:b/>
          <w:bCs/>
          <w:szCs w:val="28"/>
        </w:rPr>
        <w:t>Điều 26. Tiếp nhận, xử lý dự thảo văn bản do cơ quan chủ trì soạn thảo trình Bộ</w:t>
      </w:r>
      <w:r w:rsidRPr="00753997">
        <w:rPr>
          <w:rFonts w:ascii="Times New Roman" w:hAnsi="Times New Roman"/>
          <w:b/>
          <w:bCs/>
          <w:szCs w:val="28"/>
          <w:lang w:val="vi-VN"/>
        </w:rPr>
        <w:t xml:space="preserve"> </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1. Lãnh đạo Bộ giao nhiệm vụ cho cơ quan tham mưu trình dự thảo văn bản theo quy định tại Điều 21 của Thông tư này.</w:t>
      </w:r>
    </w:p>
    <w:p w:rsidR="00C75223" w:rsidRPr="00753997" w:rsidRDefault="00C75223" w:rsidP="00781BB0">
      <w:pPr>
        <w:spacing w:before="120"/>
        <w:ind w:firstLine="567"/>
        <w:jc w:val="both"/>
        <w:rPr>
          <w:rFonts w:ascii="Times New Roman" w:hAnsi="Times New Roman"/>
          <w:szCs w:val="28"/>
          <w:lang w:val="vi-VN"/>
        </w:rPr>
      </w:pPr>
      <w:r w:rsidRPr="00753997">
        <w:rPr>
          <w:rFonts w:ascii="Times New Roman" w:hAnsi="Times New Roman"/>
          <w:szCs w:val="28"/>
        </w:rPr>
        <w:t>2. Tiếp nhận, xử lý dự thảo văn bản</w:t>
      </w:r>
      <w:r w:rsidRPr="00753997">
        <w:rPr>
          <w:rFonts w:ascii="Times New Roman" w:hAnsi="Times New Roman"/>
          <w:szCs w:val="28"/>
          <w:lang w:val="vi-VN"/>
        </w:rPr>
        <w:t>:</w:t>
      </w:r>
    </w:p>
    <w:p w:rsidR="00C75223" w:rsidRPr="00753997" w:rsidRDefault="00C75223" w:rsidP="00781BB0">
      <w:pPr>
        <w:spacing w:before="120"/>
        <w:ind w:firstLine="567"/>
        <w:jc w:val="both"/>
        <w:rPr>
          <w:rFonts w:ascii="Times New Roman" w:hAnsi="Times New Roman"/>
          <w:szCs w:val="28"/>
        </w:rPr>
      </w:pPr>
      <w:r w:rsidRPr="00753997">
        <w:rPr>
          <w:rFonts w:ascii="Times New Roman" w:hAnsi="Times New Roman"/>
          <w:szCs w:val="28"/>
        </w:rPr>
        <w:t>a) Trường hợp cơ quan soạn thảo là các Tổng cục, Cục trình Bộ dự thảo văn bản, cơ quan tham mưu trình xem xét, nghiên cứu dự thảo văn bản, trường hợp không chấp thuận dự thảo văn bản thì trong thời hạn 05 ngày làm việc phải có văn bản gửi trả lại cơ quan chủ trì soạn thảo trong đó nêu rõ lý do, yêu cầu cụ thể, hướng giải quyết;</w:t>
      </w:r>
    </w:p>
    <w:p w:rsidR="00C75223"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b) Trường hợp cơ quan chủ trì soạn thảo đồng thời là cơ quan tham mưu trình thì sau khi thực hiện quy định tại Điều 23 của Thông tư này, cơ quan tham </w:t>
      </w:r>
      <w:r w:rsidRPr="00753997">
        <w:rPr>
          <w:rFonts w:ascii="Times New Roman" w:hAnsi="Times New Roman"/>
          <w:szCs w:val="28"/>
        </w:rPr>
        <w:lastRenderedPageBreak/>
        <w:t>mưu trình nghiên cứu, tiếp thu ý kiến góp ý, chỉnh lý dự thảo văn bản và tiếp tục thực hiện theo quy định tại các khoản 3, 4, 5, 6 Điều này trước khi trình Bộ trưởng.</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color w:val="FF0000"/>
          <w:szCs w:val="28"/>
        </w:rPr>
        <w:t>3.</w:t>
      </w:r>
      <w:r w:rsidRPr="002314AA">
        <w:rPr>
          <w:rStyle w:val="FootnoteReference"/>
          <w:color w:val="FF0000"/>
          <w:szCs w:val="28"/>
        </w:rPr>
        <w:footnoteReference w:id="10"/>
      </w:r>
      <w:r w:rsidRPr="002314AA">
        <w:rPr>
          <w:color w:val="FF0000"/>
          <w:szCs w:val="28"/>
        </w:rPr>
        <w:t xml:space="preserve"> </w:t>
      </w:r>
      <w:r w:rsidRPr="002314AA">
        <w:rPr>
          <w:bCs/>
          <w:color w:val="FF0000"/>
          <w:sz w:val="28"/>
          <w:szCs w:val="28"/>
        </w:rPr>
        <w:t>Đối với dự thảo văn bản quy phạm pháp luật trình Chính phủ, Thủ tướng Chính phủ, cơ quan tham mưu trình thực hiện như sau:</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a) Chậm nhất là 03 ngày làm việc, kể từ ngày nhận được dự thảo, có văn bản gửi các cơ quan tham mưu thuộc Bộ để lấy ý kiến, trừ trường hợp quy định tại điểm a khoản 2 Điều này;</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b) Tổng hợp, tiếp thu ý kiến của các cơ quan tham mưu thuộc Bộ, chỉnh lý dự thảo văn bản và báo cáo Thứ trưởng phụ trách để gửi văn bản xin ý kiến tham gia của các Bộ, ngành, Ủy ban Trung ương Mặt trận Tổ quốc Việt Nam, Ủy ban nhân dân cấp tỉnh có liên quan; đối với dự thảo văn bản liên quan đến quyền và nghĩa vụ của doanh nghiệp, của người dân thì phải gửi xin ý kiến của Phòng Thương mại và Công nghiệp Việt Nam, các hiệp hội chuyên ngành Giao thông vận tải;</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Văn bản lấy ý kiến phải kèm theo: Dự thảo Tờ trình Chính phủ, Thủ tướng Chính phủ theo quy định tại Mẫu số 13 Phụ lục III ban hành kèm theo Thông tư này; dự thảo văn bản quy phạm pháp luật; bản đánh giá thủ tục hành chính (nếu văn bản có quy định thủ tục hành chính); báo cáo về lồng ghép vấn đề bình đẳng giới (nếu có); bảng so sánh dự thảo văn bản và văn bản hiện hành, căn cứ, lý do sửa đổi, bổ sung;</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 xml:space="preserve">c) Gửi Cổng thông tin điện tử Bộ Giao thông vận tải và Cổng thông tin điện tử Chính phủ để đăng tải dự thảo văn bản trong thời gian ít nhất 60 ngày trước khi trình ký văn bản; </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 xml:space="preserve">d) Tổng hợp giải trình các ý kiến góp ý; tiếp thu, chỉnh lý dự thảo văn bản, gửi lại bảng tổng hợp, giải trình các ý kiến cho các cơ quan, tổ chức có ý kiến góp ý qua thư điện tử, công bố trên Cổng Thông tin điện tử của Bộ, đồng thời, bổ sung vào hồ sơ trình dự thảo văn bản; </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đ) Tổng hợp hồ sơ gửi Vụ Pháp chế thẩm định;</w:t>
      </w:r>
    </w:p>
    <w:p w:rsidR="00C75223" w:rsidRPr="002314AA" w:rsidRDefault="00C75223" w:rsidP="00781BB0">
      <w:pPr>
        <w:pStyle w:val="NormalWeb"/>
        <w:spacing w:before="120" w:beforeAutospacing="0" w:after="0" w:afterAutospacing="0"/>
        <w:ind w:firstLine="720"/>
        <w:jc w:val="both"/>
        <w:rPr>
          <w:bCs/>
          <w:color w:val="FF0000"/>
          <w:sz w:val="28"/>
          <w:szCs w:val="28"/>
        </w:rPr>
      </w:pPr>
      <w:r w:rsidRPr="002314AA">
        <w:rPr>
          <w:bCs/>
          <w:color w:val="FF0000"/>
          <w:sz w:val="28"/>
          <w:szCs w:val="28"/>
        </w:rPr>
        <w:t>e) Tiếp thu, giải trình ý kiến thẩm định của Vụ Pháp chế;</w:t>
      </w:r>
    </w:p>
    <w:p w:rsidR="00C75223" w:rsidRDefault="00C75223" w:rsidP="00781BB0">
      <w:pPr>
        <w:spacing w:before="120"/>
        <w:ind w:firstLine="720"/>
        <w:jc w:val="both"/>
        <w:rPr>
          <w:rFonts w:ascii="Times New Roman" w:hAnsi="Times New Roman"/>
          <w:bCs/>
          <w:iCs w:val="0"/>
          <w:color w:val="FF0000"/>
          <w:szCs w:val="28"/>
        </w:rPr>
      </w:pPr>
      <w:r w:rsidRPr="00C75223">
        <w:rPr>
          <w:rFonts w:ascii="Times New Roman" w:hAnsi="Times New Roman"/>
          <w:bCs/>
          <w:iCs w:val="0"/>
          <w:color w:val="FF0000"/>
          <w:szCs w:val="28"/>
        </w:rPr>
        <w:t>g) Tổng hợp hồ sơ gửi Bộ Tư pháp thẩm định.</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753997">
        <w:rPr>
          <w:szCs w:val="28"/>
        </w:rPr>
        <w:t>4.</w:t>
      </w:r>
      <w:r w:rsidRPr="00926BA0">
        <w:rPr>
          <w:rStyle w:val="FootnoteReference"/>
          <w:color w:val="FF0000"/>
          <w:szCs w:val="28"/>
        </w:rPr>
        <w:footnoteReference w:id="11"/>
      </w:r>
      <w:r w:rsidRPr="00926BA0">
        <w:rPr>
          <w:color w:val="FF0000"/>
          <w:szCs w:val="28"/>
        </w:rPr>
        <w:t xml:space="preserve"> </w:t>
      </w:r>
      <w:r w:rsidRPr="00926BA0">
        <w:rPr>
          <w:bCs/>
          <w:color w:val="FF0000"/>
          <w:sz w:val="28"/>
          <w:szCs w:val="28"/>
        </w:rPr>
        <w:t>Đối với dự thảo thông tư, cơ quan tham mưu trình thực hiện như sau:</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lastRenderedPageBreak/>
        <w:t>a) Chậm nhất là 03 ngày làm việc, kể từ ngày nhận được dự thảo, có văn bản gửi các cơ quan tham mưu thuộc Bộ để lấy ý kiến, trừ trường hợp quy định tại điểm a khoản 2 Điều này;</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b) Tổng hợp, tiếp thu ý kiến của các cơ quan tham mưu thuộc Bộ, chỉnh lý dự thảo văn bản và báo cáo Thứ trưởng phụ trách để gửi văn bản xin ý kiến tham gia của các cơ quan, tổ chức, cá nhân ngoài ngành Giao thông vận tải (nếu cần thiết), Phòng Thương mại và Công nghiệp Việt Nam, các hiệp hội chuyên ngành Giao thông vận tải (đối với dự thảo văn bản liên quan đến quyền và nghĩa vụ của doanh nghiệp, của người dân).</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Văn bản lấy ý kiến phải kèm theo: Dự thảo văn bản quy phạm pháp luật; dự thảo Tờ trình Bộ trưởng. Bảng so sánh dự thảo văn bản với văn bản hiện hành và căn cứ, lý do của việc sửa đổi, bổ sung;</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 xml:space="preserve">c) Gửi Cổng thông tin điện tử Bộ Giao thông vận tải và Cổng thông tin điện tử Chính phủ để đăng tải dự thảo văn bản trong thời gian ít nhất 60 ngày trước khi trình ký văn bản; </w:t>
      </w:r>
    </w:p>
    <w:p w:rsidR="00C75223" w:rsidRDefault="00C75223" w:rsidP="00781BB0">
      <w:pPr>
        <w:spacing w:before="120"/>
        <w:ind w:firstLine="720"/>
        <w:jc w:val="both"/>
        <w:rPr>
          <w:rFonts w:ascii="Times New Roman" w:hAnsi="Times New Roman"/>
          <w:bCs/>
          <w:iCs w:val="0"/>
          <w:color w:val="FF0000"/>
          <w:szCs w:val="28"/>
        </w:rPr>
      </w:pPr>
      <w:r w:rsidRPr="00C75223">
        <w:rPr>
          <w:rFonts w:ascii="Times New Roman" w:hAnsi="Times New Roman"/>
          <w:bCs/>
          <w:iCs w:val="0"/>
          <w:color w:val="FF0000"/>
          <w:szCs w:val="28"/>
        </w:rPr>
        <w:t>d) Tổng hợp ý kiến tham gia, tiếp thu, chỉnh lý dự thảo văn bản; gửi lại bảng tổng hợp, giải trình các ý kiến cho các cơ quan, tổ chức có ý kiến góp ý qua thư điện tử, công bố trên Cổng thông tin điện tử của Bộ; gửi Vụ Pháp chế thẩm định.</w:t>
      </w:r>
    </w:p>
    <w:p w:rsidR="00C75223" w:rsidRDefault="00C75223" w:rsidP="00781BB0">
      <w:pPr>
        <w:spacing w:before="120"/>
        <w:ind w:firstLine="720"/>
        <w:jc w:val="both"/>
        <w:rPr>
          <w:rFonts w:ascii="Times New Roman" w:hAnsi="Times New Roman"/>
          <w:szCs w:val="28"/>
        </w:rPr>
      </w:pPr>
      <w:r w:rsidRPr="00753997">
        <w:rPr>
          <w:rFonts w:ascii="Times New Roman" w:hAnsi="Times New Roman"/>
          <w:szCs w:val="28"/>
        </w:rPr>
        <w:t>5. Thời hạn để các Bộ, ngành, Ủy ban nhân dân cấp tỉnh, Phòng Thương mại và Công nghiệp Việt Nam tham gia ý kiến bằng văn bản tối đa là 20 ngày làm việc, kể từ ngày nhận được dự thảo luật, pháp lệnh, nghị định. Trường hợp các cơ quan được hỏi không có ý kiến tham gia thì coi như đồng ý với dự thảo văn bản. Riêng cơ quan, tổ chức thuộc Bộ Giao thông vận tải phải có văn bản trả lời chậm nhất 07 ngày làm việc, kể từ ngày nhận được đề nghị xin ý kiến.</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6.</w:t>
      </w:r>
      <w:r>
        <w:rPr>
          <w:rStyle w:val="FootnoteReference"/>
          <w:bCs/>
          <w:color w:val="FF0000"/>
          <w:sz w:val="28"/>
          <w:szCs w:val="28"/>
        </w:rPr>
        <w:footnoteReference w:id="12"/>
      </w:r>
      <w:r w:rsidRPr="00926BA0">
        <w:rPr>
          <w:bCs/>
          <w:color w:val="FF0000"/>
          <w:sz w:val="28"/>
          <w:szCs w:val="28"/>
        </w:rPr>
        <w:t xml:space="preserve"> Các hình thức lấy ý kiến dự thảo văn bản</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a) Bằng văn bản;</w:t>
      </w:r>
    </w:p>
    <w:p w:rsidR="00C75223" w:rsidRPr="00926BA0"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b) Qua Cổng thông tin điện tử của Bộ và Cổng thông tin điện tử Chính phủ;</w:t>
      </w:r>
    </w:p>
    <w:p w:rsidR="00C75223" w:rsidRDefault="00C75223" w:rsidP="00781BB0">
      <w:pPr>
        <w:pStyle w:val="NormalWeb"/>
        <w:spacing w:before="120" w:beforeAutospacing="0" w:after="0" w:afterAutospacing="0"/>
        <w:ind w:firstLine="720"/>
        <w:jc w:val="both"/>
        <w:rPr>
          <w:bCs/>
          <w:color w:val="FF0000"/>
          <w:sz w:val="28"/>
          <w:szCs w:val="28"/>
        </w:rPr>
      </w:pPr>
      <w:r w:rsidRPr="00926BA0">
        <w:rPr>
          <w:bCs/>
          <w:color w:val="FF0000"/>
          <w:sz w:val="28"/>
          <w:szCs w:val="28"/>
        </w:rPr>
        <w:t>c) Các hình thức phù hợp khác.</w:t>
      </w:r>
    </w:p>
    <w:p w:rsidR="00C75223" w:rsidRPr="00753997" w:rsidRDefault="00C7522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27. Đề xuất và lập danh mục văn bản quy định chi tiết </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1. Cơ quan chủ trì soạn thảo văn bản quy phạm pháp luật có nội dung được giao quy định chi tiết có trách nhiệm:</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lastRenderedPageBreak/>
        <w:t>a) Đề xuất văn bản quy định chi tiết luật, nghị quyết của Quốc hội, pháp lệnh, nghị quyết của Ủy ban thường vụ Quốc hội, lệnh, quyết định của Chủ tịch nước, nghị định của Chính phủ, quyết định của Thủ tướng Chính phủ. Đề xuất danh mục văn bản quy định chi tiết phải nêu rõ tên văn bản được quy định chi tiết, điều, khoản, điểm được giao quy định chi tiết; dự kiến tên văn bản quy định chi tiết, cơ quan chủ trì soạn thảo, cơ quan tham mưu trình, thời hạn trình đề cương, thời hạn trình dự thảo và thời hạn trình ban hành;</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b) Tổng hợp các nội dung luật, nghị quyết của Quốc hội; pháp lệnh, nghị quyết của Ủy ban thường vụ Quốc hội; lệnh, quyết định của Chủ tịch nước; nghị định của Chính phủ, quyết định của Thủ tướng Chính phủ giao cho địa phương quy định chi tiết;</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c) Trong thời hạn 10 ngày, kể từ ngày luật, nghị quyết của Quốc hội, pháp lệnh, nghị quyết của Ủy ban thường vụ Quốc hội được thông qua; trong thời hạn 05 ngày, kể từ ngày lệnh, quyết định của Chủ tịch nước, nghị định của Chính phủ, quyết định của Thủ tướng Chính phủ được ký ban hành, cơ quan chủ trì soạn thảo có trách nhiệm gửi danh mục văn bản quy định chi tiết quy định tại điểm a và điểm b khoản 1 Điều này đến Vụ Pháp chế.</w:t>
      </w:r>
    </w:p>
    <w:p w:rsidR="00C75223" w:rsidRPr="00753997"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2. Vụ Pháp chế có trách nhiệm:</w:t>
      </w:r>
    </w:p>
    <w:p w:rsidR="00C75223" w:rsidRDefault="00C75223" w:rsidP="00781BB0">
      <w:pPr>
        <w:spacing w:before="120"/>
        <w:ind w:firstLine="567"/>
        <w:jc w:val="both"/>
        <w:rPr>
          <w:rFonts w:ascii="Times New Roman" w:hAnsi="Times New Roman"/>
          <w:bCs/>
          <w:szCs w:val="28"/>
        </w:rPr>
      </w:pPr>
      <w:r w:rsidRPr="00753997">
        <w:rPr>
          <w:rFonts w:ascii="Times New Roman" w:hAnsi="Times New Roman"/>
          <w:bCs/>
          <w:szCs w:val="28"/>
        </w:rPr>
        <w:t>Chủ trì, phối hợp với các cơ quan, đơn vị tham mưu trình Bộ trưởng danh mục văn bản quy định chi tiết quy định tại điểm a và điểm b khoản 1 Điều này gửi Bộ Tư pháp.</w:t>
      </w:r>
    </w:p>
    <w:p w:rsidR="00781BB0" w:rsidRDefault="00781BB0" w:rsidP="00781BB0">
      <w:pPr>
        <w:spacing w:before="120"/>
        <w:ind w:firstLine="567"/>
        <w:jc w:val="both"/>
        <w:rPr>
          <w:rFonts w:ascii="Times New Roman" w:hAnsi="Times New Roman"/>
          <w:bCs/>
          <w:szCs w:val="28"/>
        </w:rPr>
      </w:pPr>
    </w:p>
    <w:p w:rsidR="00C75223" w:rsidRDefault="00C75223" w:rsidP="00781BB0">
      <w:pPr>
        <w:spacing w:before="120"/>
        <w:ind w:firstLine="567"/>
        <w:jc w:val="both"/>
        <w:rPr>
          <w:rFonts w:ascii="Times New Roman" w:hAnsi="Times New Roman"/>
          <w:bCs/>
          <w:szCs w:val="28"/>
        </w:rPr>
      </w:pPr>
    </w:p>
    <w:p w:rsidR="00C75223" w:rsidRPr="00753997" w:rsidRDefault="00C75223" w:rsidP="00781BB0">
      <w:pPr>
        <w:jc w:val="center"/>
        <w:rPr>
          <w:rFonts w:ascii="Times New Roman" w:hAnsi="Times New Roman"/>
          <w:szCs w:val="28"/>
        </w:rPr>
      </w:pPr>
      <w:r w:rsidRPr="00753997">
        <w:rPr>
          <w:rFonts w:ascii="Times New Roman" w:hAnsi="Times New Roman"/>
          <w:b/>
          <w:bCs/>
          <w:szCs w:val="28"/>
        </w:rPr>
        <w:t>Mục 5</w:t>
      </w:r>
    </w:p>
    <w:p w:rsidR="00C75223" w:rsidRDefault="00C75223" w:rsidP="00781BB0">
      <w:pPr>
        <w:pStyle w:val="NormalWeb"/>
        <w:spacing w:before="0" w:beforeAutospacing="0" w:after="0" w:afterAutospacing="0"/>
        <w:ind w:firstLine="720"/>
        <w:jc w:val="both"/>
        <w:rPr>
          <w:b/>
          <w:bCs/>
          <w:szCs w:val="28"/>
        </w:rPr>
      </w:pPr>
      <w:r w:rsidRPr="00753997">
        <w:rPr>
          <w:b/>
          <w:bCs/>
          <w:szCs w:val="28"/>
        </w:rPr>
        <w:t>THẨM ĐỊNH DỰ THẢO VĂN BẢN QUY PHẠM PHÁP LUẬT</w:t>
      </w:r>
    </w:p>
    <w:p w:rsidR="00781BB0" w:rsidRDefault="00781BB0" w:rsidP="00781BB0">
      <w:pPr>
        <w:spacing w:before="120"/>
        <w:ind w:firstLine="567"/>
        <w:jc w:val="both"/>
        <w:rPr>
          <w:rFonts w:ascii="Times New Roman" w:hAnsi="Times New Roman"/>
          <w:b/>
          <w:bCs/>
          <w:szCs w:val="28"/>
        </w:rPr>
      </w:pPr>
    </w:p>
    <w:p w:rsidR="00C75223" w:rsidRPr="00753997" w:rsidRDefault="00C7522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28. Trách nhiệm của các cơ quan, tổ chức trong việc thẩm định văn bản quy phạm pháp luật </w:t>
      </w:r>
    </w:p>
    <w:p w:rsidR="00C75223" w:rsidRPr="00C87153" w:rsidRDefault="00C75223" w:rsidP="00781BB0">
      <w:pPr>
        <w:spacing w:before="120"/>
        <w:ind w:firstLine="567"/>
        <w:jc w:val="both"/>
        <w:rPr>
          <w:rFonts w:ascii="Times New Roman" w:hAnsi="Times New Roman"/>
          <w:szCs w:val="28"/>
        </w:rPr>
      </w:pPr>
      <w:r w:rsidRPr="00753997">
        <w:rPr>
          <w:rFonts w:ascii="Times New Roman" w:hAnsi="Times New Roman"/>
          <w:szCs w:val="28"/>
        </w:rPr>
        <w:t xml:space="preserve">1. Đối với văn bản quy phạm pháp luật quy định tại các điểm b, c, d khoản 2 Điều 3 của Thông tư này do các cơ quan tham mưu trình Bộ trưởng phải được Vụ Pháp chế thẩm định trước khi gửi Bộ Tư pháp thẩm định hoặc trước khi trình Bộ trưởng xem xét, ban hành; trong trường hợp cần thiết, Vụ Pháp chế tổ chức họp </w:t>
      </w:r>
      <w:r w:rsidRPr="00C87153">
        <w:rPr>
          <w:rFonts w:ascii="Times New Roman" w:hAnsi="Times New Roman"/>
          <w:szCs w:val="28"/>
        </w:rPr>
        <w:t>hoặc thành lập Hội đồng thẩm định bao gồm các Vụ, Cục, các chuyên gia, nhà khoa học có liên quan và thực hiện các công việc sau:</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a) Tổ chức thẩm định đúng thời hạn, bảo đảm chất lượng;</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b) Tham mưu thành lập Hội đồng tư vấn thẩm định (nếu cần);</w:t>
      </w:r>
    </w:p>
    <w:p w:rsidR="00C75223" w:rsidRPr="00C87153" w:rsidRDefault="00C75223" w:rsidP="00781BB0">
      <w:pPr>
        <w:pStyle w:val="NormalWeb"/>
        <w:spacing w:before="120" w:beforeAutospacing="0" w:after="0" w:afterAutospacing="0"/>
        <w:ind w:firstLine="567"/>
        <w:jc w:val="both"/>
        <w:rPr>
          <w:sz w:val="28"/>
          <w:szCs w:val="28"/>
        </w:rPr>
      </w:pPr>
      <w:r w:rsidRPr="00C87153">
        <w:rPr>
          <w:sz w:val="28"/>
          <w:szCs w:val="28"/>
        </w:rPr>
        <w:t>c) Trả lại hồ sơ thẩm định trong các trường hợp hồ sơ không đầy đủ.</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2. Trách nhiệm của cơ quan chủ trì soạn thảo, cơ quan tham mưu trình:</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a) Gửi đầy đủ hồ sơ thẩm định đến Vụ Pháp chế;</w:t>
      </w:r>
    </w:p>
    <w:p w:rsidR="00C75223" w:rsidRPr="00C87153" w:rsidRDefault="00C75223" w:rsidP="00781BB0">
      <w:pPr>
        <w:spacing w:before="120"/>
        <w:ind w:firstLine="567"/>
        <w:jc w:val="both"/>
        <w:rPr>
          <w:rFonts w:ascii="Times New Roman" w:hAnsi="Times New Roman"/>
          <w:b/>
          <w:i/>
          <w:szCs w:val="28"/>
        </w:rPr>
      </w:pPr>
      <w:r w:rsidRPr="00C87153">
        <w:rPr>
          <w:rFonts w:ascii="Times New Roman" w:hAnsi="Times New Roman"/>
          <w:szCs w:val="28"/>
        </w:rPr>
        <w:lastRenderedPageBreak/>
        <w:t>b)</w:t>
      </w:r>
      <w:r w:rsidRPr="00C87153">
        <w:rPr>
          <w:rFonts w:ascii="Times New Roman" w:hAnsi="Times New Roman"/>
          <w:b/>
          <w:i/>
          <w:szCs w:val="28"/>
        </w:rPr>
        <w:t xml:space="preserve"> </w:t>
      </w:r>
      <w:r w:rsidRPr="00C87153">
        <w:rPr>
          <w:rFonts w:ascii="Times New Roman" w:hAnsi="Times New Roman"/>
          <w:szCs w:val="28"/>
        </w:rPr>
        <w:t>Cung cấp thông tin, tài liệu có liên quan đến dự thảo; thuyết trình dự thảo khi được đề nghị;</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c) Nghiên cứu tiếp thu, chỉnh lý dự thảo trên cơ sở ý kiến thẩm định của Vụ Pháp chế;</w:t>
      </w:r>
    </w:p>
    <w:p w:rsidR="00C75223" w:rsidRPr="00C87153" w:rsidRDefault="00C75223" w:rsidP="00781BB0">
      <w:pPr>
        <w:spacing w:before="120"/>
        <w:ind w:firstLine="567"/>
        <w:jc w:val="both"/>
        <w:rPr>
          <w:rFonts w:ascii="Times New Roman" w:hAnsi="Times New Roman"/>
          <w:szCs w:val="28"/>
        </w:rPr>
      </w:pPr>
      <w:r w:rsidRPr="00C87153">
        <w:rPr>
          <w:rFonts w:ascii="Times New Roman" w:hAnsi="Times New Roman"/>
          <w:szCs w:val="28"/>
        </w:rPr>
        <w:t>d) Giải trình ý kiến thẩm định và báo cáo Lãnh đạo Bộ xem xét, quyết định.</w:t>
      </w:r>
    </w:p>
    <w:p w:rsidR="00C75223" w:rsidRDefault="00C75223" w:rsidP="00781BB0">
      <w:pPr>
        <w:pStyle w:val="NormalWeb"/>
        <w:spacing w:before="120" w:beforeAutospacing="0" w:after="0" w:afterAutospacing="0"/>
        <w:ind w:firstLine="567"/>
        <w:jc w:val="both"/>
        <w:rPr>
          <w:color w:val="FF0000"/>
          <w:sz w:val="28"/>
          <w:szCs w:val="28"/>
          <w:lang w:val="nl-NL"/>
        </w:rPr>
      </w:pPr>
      <w:r w:rsidRPr="00C87153">
        <w:rPr>
          <w:color w:val="FF0000"/>
          <w:sz w:val="28"/>
          <w:szCs w:val="28"/>
          <w:lang w:val="nl-NL"/>
        </w:rPr>
        <w:t>đ)</w:t>
      </w:r>
      <w:r w:rsidRPr="00C87153">
        <w:rPr>
          <w:rStyle w:val="FootnoteReference"/>
          <w:color w:val="FF0000"/>
          <w:sz w:val="28"/>
          <w:szCs w:val="28"/>
          <w:lang w:val="nl-NL"/>
        </w:rPr>
        <w:footnoteReference w:id="13"/>
      </w:r>
      <w:r w:rsidRPr="00C87153">
        <w:rPr>
          <w:color w:val="FF0000"/>
          <w:sz w:val="28"/>
          <w:szCs w:val="28"/>
          <w:lang w:val="nl-NL"/>
        </w:rPr>
        <w:t xml:space="preserve"> Đảm bảo tính chính xác của các thông số, định mức trong các văn bản quy định về Quy chuẩn kỹ thuật, định mức kinh tế kỹ thuật.</w:t>
      </w:r>
    </w:p>
    <w:p w:rsidR="00C87153" w:rsidRDefault="00C87153" w:rsidP="00781BB0">
      <w:pPr>
        <w:pStyle w:val="NormalWeb"/>
        <w:spacing w:before="120" w:beforeAutospacing="0" w:after="0" w:afterAutospacing="0"/>
        <w:ind w:firstLine="567"/>
        <w:jc w:val="both"/>
        <w:rPr>
          <w:sz w:val="28"/>
          <w:szCs w:val="28"/>
        </w:rPr>
      </w:pPr>
      <w:r w:rsidRPr="00C87153">
        <w:rPr>
          <w:sz w:val="28"/>
          <w:szCs w:val="28"/>
        </w:rPr>
        <w:t>3. Đối với văn bản quy phạm pháp luật do Vụ Pháp chế trực tiếp soạn thảo hoặc tham mưu trình Bộ trưởng, Vụ Pháp chế tổ chức họp hoặc thành lập Hội đồng thẩm định nếu xét thấy cần thiết.</w:t>
      </w:r>
    </w:p>
    <w:p w:rsidR="00C87153" w:rsidRPr="00926BA0" w:rsidRDefault="00C87153" w:rsidP="00781BB0">
      <w:pPr>
        <w:spacing w:before="120"/>
        <w:ind w:firstLine="567"/>
        <w:jc w:val="both"/>
        <w:rPr>
          <w:rFonts w:ascii="Times New Roman" w:hAnsi="Times New Roman"/>
          <w:color w:val="FF0000"/>
          <w:szCs w:val="28"/>
          <w:lang w:val="nl-NL"/>
        </w:rPr>
      </w:pPr>
      <w:r w:rsidRPr="00753997">
        <w:rPr>
          <w:rFonts w:ascii="Times New Roman" w:hAnsi="Times New Roman"/>
          <w:szCs w:val="28"/>
        </w:rPr>
        <w:t>4.</w:t>
      </w:r>
      <w:r>
        <w:rPr>
          <w:rStyle w:val="FootnoteReference"/>
          <w:rFonts w:ascii="Times New Roman" w:hAnsi="Times New Roman"/>
          <w:szCs w:val="28"/>
        </w:rPr>
        <w:footnoteReference w:id="14"/>
      </w:r>
      <w:r w:rsidRPr="00753997">
        <w:rPr>
          <w:rFonts w:ascii="Times New Roman" w:hAnsi="Times New Roman"/>
          <w:szCs w:val="28"/>
        </w:rPr>
        <w:t xml:space="preserve"> </w:t>
      </w:r>
      <w:r w:rsidRPr="00926BA0">
        <w:rPr>
          <w:rFonts w:ascii="Times New Roman" w:hAnsi="Times New Roman"/>
          <w:color w:val="FF0000"/>
          <w:szCs w:val="28"/>
          <w:lang w:val="nl-NL"/>
        </w:rPr>
        <w:t>Trách nhiệm của Vụ Pháp chế:</w:t>
      </w:r>
    </w:p>
    <w:p w:rsidR="00C87153" w:rsidRPr="00926BA0" w:rsidRDefault="00C87153" w:rsidP="00781BB0">
      <w:pPr>
        <w:spacing w:before="120"/>
        <w:ind w:firstLine="567"/>
        <w:jc w:val="both"/>
        <w:rPr>
          <w:rFonts w:ascii="Times New Roman" w:hAnsi="Times New Roman"/>
          <w:color w:val="FF0000"/>
          <w:szCs w:val="28"/>
          <w:lang w:val="nl-NL"/>
        </w:rPr>
      </w:pPr>
      <w:r w:rsidRPr="00926BA0">
        <w:rPr>
          <w:rFonts w:ascii="Times New Roman" w:hAnsi="Times New Roman"/>
          <w:color w:val="FF0000"/>
          <w:szCs w:val="28"/>
          <w:lang w:val="nl-NL"/>
        </w:rPr>
        <w:t>a) Chịu trách nhiệm về nội dung thẩm định và thời hạn thẩm định theo quy định tại khoản 1 Điều 30 của Thông tư này;</w:t>
      </w:r>
    </w:p>
    <w:p w:rsidR="00C87153" w:rsidRDefault="00C87153" w:rsidP="00781BB0">
      <w:pPr>
        <w:spacing w:before="120"/>
        <w:ind w:firstLine="567"/>
        <w:jc w:val="both"/>
        <w:rPr>
          <w:rFonts w:ascii="Times New Roman" w:hAnsi="Times New Roman"/>
          <w:color w:val="FF0000"/>
          <w:szCs w:val="28"/>
          <w:lang w:val="nl-NL"/>
        </w:rPr>
      </w:pPr>
      <w:r w:rsidRPr="00926BA0">
        <w:rPr>
          <w:rFonts w:ascii="Times New Roman" w:hAnsi="Times New Roman"/>
          <w:color w:val="FF0000"/>
          <w:szCs w:val="28"/>
          <w:lang w:val="nl-NL"/>
        </w:rPr>
        <w:t>b) Lấy ý kiến bằng văn bản hoặc mời Văn phòng Bộ tham gia thẩm định nội dung thủ tục hành chính trong dự thảo văn bản quy phạm pháp luật.</w:t>
      </w:r>
    </w:p>
    <w:p w:rsidR="00C87153" w:rsidRPr="00753997" w:rsidRDefault="00C87153" w:rsidP="00781BB0">
      <w:pPr>
        <w:spacing w:before="120"/>
        <w:ind w:firstLine="567"/>
        <w:rPr>
          <w:rFonts w:ascii="Times New Roman" w:hAnsi="Times New Roman"/>
          <w:i/>
          <w:szCs w:val="28"/>
        </w:rPr>
      </w:pPr>
      <w:r w:rsidRPr="00753997">
        <w:rPr>
          <w:rFonts w:ascii="Times New Roman" w:hAnsi="Times New Roman"/>
          <w:b/>
          <w:bCs/>
          <w:szCs w:val="28"/>
        </w:rPr>
        <w:t xml:space="preserve">Điều 29. Hồ sơ thẩm định </w:t>
      </w:r>
    </w:p>
    <w:p w:rsidR="00C87153" w:rsidRPr="00926BA0" w:rsidRDefault="00C87153" w:rsidP="00781BB0">
      <w:pPr>
        <w:pStyle w:val="NormalWeb"/>
        <w:spacing w:before="120" w:beforeAutospacing="0" w:after="0" w:afterAutospacing="0"/>
        <w:ind w:firstLine="720"/>
        <w:jc w:val="both"/>
        <w:rPr>
          <w:color w:val="FF0000"/>
          <w:sz w:val="28"/>
          <w:szCs w:val="28"/>
        </w:rPr>
      </w:pPr>
      <w:r w:rsidRPr="00753997">
        <w:rPr>
          <w:szCs w:val="28"/>
        </w:rPr>
        <w:t>1.</w:t>
      </w:r>
      <w:r>
        <w:rPr>
          <w:rStyle w:val="FootnoteReference"/>
          <w:szCs w:val="28"/>
        </w:rPr>
        <w:footnoteReference w:id="15"/>
      </w:r>
      <w:r w:rsidRPr="00753997">
        <w:rPr>
          <w:szCs w:val="28"/>
        </w:rPr>
        <w:t xml:space="preserve"> </w:t>
      </w:r>
      <w:r w:rsidRPr="00926BA0">
        <w:rPr>
          <w:color w:val="FF0000"/>
          <w:sz w:val="28"/>
          <w:szCs w:val="28"/>
        </w:rPr>
        <w:t>Hồ sơ gửi Vụ Pháp chế thẩm định đối với dự thảo văn bản trình Chính phủ, Thủ tướng Chính phủ, bao gồm:</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a) Công văn đề nghị Vụ Pháp chế thẩm định;</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b) Dự thảo Tờ trình Chính phủ, Thủ tướng Chính phủ trong đó nêu rõ sự cần thiết ban hành, phạm vi điều chỉnh, đối tượng áp dụng, quá trình soạn thảo, nội dung chủ yếu của văn bản, những vấn đề còn ý kiến khác nhau, tài liệu tham khảo;</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c) Tờ trình của cơ quan chủ trì soạn thảo dự thảo văn bản quy phạm pháp luật;</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lastRenderedPageBreak/>
        <w:t>d) Dự thảo văn bản quy phạm pháp luật sau khi đã được cơ quan tham mưu trình chỉnh lý;</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đ) Bản đánh giá thủ tục hành chính nếu dự thảo văn bản có quy định thủ tục hành chính; báo cáo về lồng ghép vấn đề bình đẳng giới nếu trong dự thảo văn bản có quy định liên quan đến vấn đề bình đẳng giới;</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e) Bản tổng hợp, giải trình, tiếp thu ý kiến của cơ quan, tổ chức, cá nhân và bản chụp văn bản tham gia ý kiến của cơ quan, tổ chức, cá nhân có liên quan;</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g) Ý kiến khác nhau giữa cơ quan chủ trì soạn thảo và cơ quan tham mưu trình dự thảo văn bản (nếu có);</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h) Bảng so sánh dự thảo văn bản với văn bản hiện hành (trong đó phải nêu rõ căn cứ, lý do sửa đổi, bổ sung của từng nội dung);</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i) Văn bản thẩm định của tổ chức pháp chế (trong trường hợp cơ quan chủ trì soạn thảo văn bản là các Tổng cục, Cục) và báo cáo tiếp thu, giải trình ý kiến thẩm định của tổ chức pháp chế;</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k) Ý kiến của Văn phòng Bộ (Phòng Kiểm soát thủ tục hành chính) đối với dự thảo văn bản;</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l) Tài liệu tham khảo (nếu có).</w:t>
      </w:r>
    </w:p>
    <w:p w:rsidR="00C87153"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Số lượng hồ sơ gửi Vụ Pháp chế thẩm định dự thảo văn bản quy phạm pháp luật là 02 bộ.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Hồ sơ gửi Bộ Tư pháp thẩm định đối với dự thảo văn bản trình Chính phủ, Thủ tướng Chính phủ,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Công văn đề nghị Bộ Tư pháp thẩm định;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Dự thảo Tờ trình Chính phủ, Thủ tướng Chính phủ về việc ban hành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Dự thảo văn bản sau khi tiếp thu ý kiến góp ý;</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Báo cáo tổng hợp, giải trình, tiếp thu ý kiến của cơ quan, tổ chức, cá nhân và đối tượng chịu sự tác động trực tiếp của văn bản; bản chụp ý kiến của Bộ, cơ quan ngang Bộ, cơ quan thuộc Chính phủ;</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đ) Bản đánh giá thủ tục hành chính nếu dự thảo văn bản có quy định thủ tục hành chính; báo cáo về lồng ghép vấn đề bình đẳng giới nếu trong dự thảo văn bản có quy định liên quan đến vấn đề bình đẳng giới;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e) Báo cáo thẩm định của Vụ Pháp chế;</w:t>
      </w:r>
    </w:p>
    <w:p w:rsidR="00C87153" w:rsidRDefault="00C87153" w:rsidP="00781BB0">
      <w:pPr>
        <w:pStyle w:val="NormalWeb"/>
        <w:spacing w:before="120" w:beforeAutospacing="0" w:after="0" w:afterAutospacing="0"/>
        <w:ind w:firstLine="567"/>
        <w:jc w:val="both"/>
        <w:rPr>
          <w:iCs/>
          <w:sz w:val="28"/>
          <w:szCs w:val="28"/>
        </w:rPr>
      </w:pPr>
      <w:r w:rsidRPr="00C87153">
        <w:rPr>
          <w:iCs/>
          <w:sz w:val="28"/>
          <w:szCs w:val="28"/>
        </w:rPr>
        <w:t>g) Tài liệu tham khảo (nếu có).</w:t>
      </w:r>
    </w:p>
    <w:p w:rsidR="00C87153" w:rsidRPr="00926BA0" w:rsidRDefault="00C87153" w:rsidP="00781BB0">
      <w:pPr>
        <w:pStyle w:val="NormalWeb"/>
        <w:spacing w:before="120" w:beforeAutospacing="0" w:after="0" w:afterAutospacing="0"/>
        <w:ind w:firstLine="720"/>
        <w:jc w:val="both"/>
        <w:rPr>
          <w:color w:val="FF0000"/>
          <w:sz w:val="28"/>
          <w:szCs w:val="28"/>
        </w:rPr>
      </w:pPr>
      <w:r w:rsidRPr="00753997">
        <w:rPr>
          <w:szCs w:val="28"/>
        </w:rPr>
        <w:t>3.</w:t>
      </w:r>
      <w:r>
        <w:rPr>
          <w:rStyle w:val="FootnoteReference"/>
          <w:szCs w:val="28"/>
        </w:rPr>
        <w:footnoteReference w:id="16"/>
      </w:r>
      <w:r w:rsidRPr="00753997">
        <w:rPr>
          <w:szCs w:val="28"/>
        </w:rPr>
        <w:t xml:space="preserve"> </w:t>
      </w:r>
      <w:r w:rsidRPr="00926BA0">
        <w:rPr>
          <w:color w:val="FF0000"/>
          <w:sz w:val="28"/>
          <w:szCs w:val="28"/>
        </w:rPr>
        <w:t>Hồ sơ gửi Vụ Pháp chế đề nghị thẩm định đối với dự thảo thông tư, bao gồm:</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lastRenderedPageBreak/>
        <w:t>a) Công văn đề nghị Vụ Pháp chế thẩm định;</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b) Tờ trình Bộ trưởng về dự thảo thông tư;</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c) Dự thảo thông tư sau khi đã được chỉnh lý;</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d) Báo cáo đánh giá tác động; bản đánh giá thủ tục hành chính trong trường hợp được luật giao quy định thủ tục hành chính; báo cáo về lồng ghép vấn đề bình đẳng giới nếu trong dự thảo văn bản có quy định liên quan đến vấn đề bình đẳng giới;</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đ) Bản tổng hợp, giải trình, tiếp thu ý kiến của cơ quan, tổ chức, cá nhân và đối tượng chịu sự tác động trực tiếp của dự thảo; bản chụp ý kiến góp ý của các cơ quan, tổ chức, cá nhân;</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e) Báo cáo tổng kết việc thi hành pháp luật hoặc đánh giá thực trạng quan hệ xã hội liên quan đến nội dung chính của dự thảo đối với xây dựng thông tư thay thế;</w:t>
      </w:r>
    </w:p>
    <w:p w:rsidR="00C87153" w:rsidRPr="0037139A"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 xml:space="preserve">g) Bảng so sánh dự thảo văn bản với văn bản hiện hành </w:t>
      </w:r>
      <w:r w:rsidRPr="0037139A">
        <w:rPr>
          <w:color w:val="FF0000"/>
          <w:sz w:val="28"/>
          <w:szCs w:val="28"/>
        </w:rPr>
        <w:t>(trong đó phải nêu rõ căn cứ, lý do sửa đổi, bổ sung của từng nội dung);</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h) Ý kiến khác nhau giữa cơ quan chủ trì soạn thảo và cơ quan tham mưu trình dự thảo văn bản hoặc các cơ quan liên quan (nếu có);</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i) Văn bản thẩm định của tổ chức pháp chế (trong trường hợp cơ quan chủ trì soạn thảo văn bản là các Tổng cục, Cục) và báo cáo tiếp thu, giải trình ý kiến thẩm định của tổ chức pháp chế;</w:t>
      </w:r>
    </w:p>
    <w:p w:rsidR="00C87153" w:rsidRPr="00926BA0"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k) Ý kiến của Văn phòng Bộ (Phòng Kiểm soát thủ tục hành chính) đối với dự thảo văn bản;</w:t>
      </w:r>
    </w:p>
    <w:p w:rsidR="00C87153" w:rsidRDefault="00C87153" w:rsidP="00781BB0">
      <w:pPr>
        <w:pStyle w:val="NormalWeb"/>
        <w:spacing w:before="120" w:beforeAutospacing="0" w:after="0" w:afterAutospacing="0"/>
        <w:ind w:firstLine="720"/>
        <w:jc w:val="both"/>
        <w:rPr>
          <w:color w:val="FF0000"/>
          <w:sz w:val="28"/>
          <w:szCs w:val="28"/>
        </w:rPr>
      </w:pPr>
      <w:r w:rsidRPr="00926BA0">
        <w:rPr>
          <w:color w:val="FF0000"/>
          <w:sz w:val="28"/>
          <w:szCs w:val="28"/>
        </w:rPr>
        <w:t>l) Tài liệu tham khảo (nếu có).</w:t>
      </w:r>
    </w:p>
    <w:p w:rsidR="00C87153" w:rsidRPr="00C87153" w:rsidRDefault="00C87153" w:rsidP="00781BB0">
      <w:pPr>
        <w:spacing w:before="120"/>
        <w:ind w:firstLine="567"/>
        <w:jc w:val="both"/>
        <w:rPr>
          <w:rFonts w:ascii="Times New Roman" w:hAnsi="Times New Roman"/>
          <w:szCs w:val="28"/>
        </w:rPr>
      </w:pPr>
      <w:r w:rsidRPr="00C87153">
        <w:rPr>
          <w:rFonts w:ascii="Times New Roman" w:hAnsi="Times New Roman"/>
          <w:b/>
          <w:bCs/>
          <w:szCs w:val="28"/>
        </w:rPr>
        <w:t xml:space="preserve">Điều 30. Nội dung và thời hạn thẩm định </w:t>
      </w:r>
    </w:p>
    <w:p w:rsidR="00C87153" w:rsidRPr="00C87153" w:rsidRDefault="00C87153" w:rsidP="00781BB0">
      <w:pPr>
        <w:pStyle w:val="NormalWeb"/>
        <w:spacing w:before="120" w:beforeAutospacing="0" w:after="0" w:afterAutospacing="0"/>
        <w:ind w:firstLine="720"/>
        <w:jc w:val="both"/>
        <w:rPr>
          <w:sz w:val="28"/>
          <w:szCs w:val="28"/>
        </w:rPr>
      </w:pPr>
      <w:r w:rsidRPr="00C87153">
        <w:rPr>
          <w:sz w:val="28"/>
          <w:szCs w:val="28"/>
        </w:rPr>
        <w:t>1. Nội dung thẩm định thực hiện theo quy định tại khoản 3 Điều 58, khoản 3 Điều 92, khoản 3 Điều 98, khoản 3 Điều 102 của Luật ban hành văn bản quy phạm pháp luật.</w:t>
      </w:r>
    </w:p>
    <w:p w:rsidR="00C87153" w:rsidRPr="00C87153" w:rsidRDefault="00C87153" w:rsidP="00781BB0">
      <w:pPr>
        <w:pStyle w:val="NormalWeb"/>
        <w:spacing w:before="120" w:beforeAutospacing="0" w:after="0" w:afterAutospacing="0"/>
        <w:ind w:firstLine="720"/>
        <w:jc w:val="both"/>
        <w:rPr>
          <w:sz w:val="28"/>
          <w:szCs w:val="28"/>
        </w:rPr>
      </w:pPr>
      <w:r w:rsidRPr="00C87153">
        <w:rPr>
          <w:sz w:val="28"/>
          <w:szCs w:val="28"/>
        </w:rPr>
        <w:t>2. Thời hạn thẩm định dự thảo văn bản quy phạm pháp luật của Vụ Pháp chế tối đa là 07 ngày làm việc, kể từ ngày nhận đủ hồ sơ theo quy định tại Điều 29 của Thông tư này; trường hợp phải thành lập Hội đồng thẩm định thì thời hạn trên được kéo dài nhưng tối đa không quá 10 ngày làm việc, trừ trường hợp có lý do chính đáng và được Lãnh đạo Bộ đồng ý.</w:t>
      </w:r>
    </w:p>
    <w:p w:rsidR="00C87153" w:rsidRPr="00C87153" w:rsidRDefault="00C87153" w:rsidP="00781BB0">
      <w:pPr>
        <w:pStyle w:val="NormalWeb"/>
        <w:spacing w:before="120" w:beforeAutospacing="0" w:after="0" w:afterAutospacing="0"/>
        <w:ind w:firstLine="720"/>
        <w:jc w:val="both"/>
        <w:rPr>
          <w:sz w:val="28"/>
          <w:szCs w:val="28"/>
        </w:rPr>
      </w:pPr>
      <w:r w:rsidRPr="00C87153">
        <w:rPr>
          <w:sz w:val="28"/>
          <w:szCs w:val="28"/>
        </w:rPr>
        <w:t>3. Sau khi thẩm định, Vụ Pháp chế gửi báo cáo thẩm định đến cơ quan tham mưu trình.</w:t>
      </w:r>
    </w:p>
    <w:p w:rsidR="00C87153" w:rsidRDefault="00C87153" w:rsidP="00781BB0">
      <w:pPr>
        <w:pStyle w:val="NormalWeb"/>
        <w:spacing w:before="120" w:beforeAutospacing="0" w:after="0" w:afterAutospacing="0"/>
        <w:ind w:firstLine="720"/>
        <w:jc w:val="both"/>
        <w:rPr>
          <w:sz w:val="28"/>
          <w:szCs w:val="28"/>
        </w:rPr>
      </w:pPr>
      <w:r w:rsidRPr="00C87153">
        <w:rPr>
          <w:sz w:val="28"/>
          <w:szCs w:val="28"/>
        </w:rPr>
        <w:lastRenderedPageBreak/>
        <w:t>4. Cơ quan tham mưu trình chủ trì, phối hợp với cơ quan chủ trì soạn thảo tiếp thu, giải trình ý kiến thẩm định của Vụ Pháp chế, hoàn chỉnh dự thảo văn bản.</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ind w:firstLine="567"/>
        <w:jc w:val="center"/>
        <w:rPr>
          <w:rFonts w:ascii="Times New Roman" w:hAnsi="Times New Roman"/>
          <w:szCs w:val="28"/>
        </w:rPr>
      </w:pPr>
      <w:r w:rsidRPr="00753997">
        <w:rPr>
          <w:rFonts w:ascii="Times New Roman" w:hAnsi="Times New Roman"/>
          <w:b/>
          <w:bCs/>
          <w:szCs w:val="28"/>
        </w:rPr>
        <w:t>Chương III</w:t>
      </w:r>
    </w:p>
    <w:p w:rsidR="00C87153" w:rsidRDefault="00C87153" w:rsidP="00781BB0">
      <w:pPr>
        <w:pStyle w:val="NormalWeb"/>
        <w:spacing w:before="0" w:beforeAutospacing="0" w:after="0" w:afterAutospacing="0"/>
        <w:ind w:firstLine="720"/>
        <w:jc w:val="center"/>
        <w:rPr>
          <w:b/>
          <w:bCs/>
          <w:szCs w:val="28"/>
        </w:rPr>
      </w:pPr>
      <w:r w:rsidRPr="00753997">
        <w:rPr>
          <w:b/>
          <w:bCs/>
          <w:szCs w:val="28"/>
        </w:rPr>
        <w:t>BAN HÀNH VĂN BẢN QUY PHẠM PHÁP LUẬT</w:t>
      </w:r>
    </w:p>
    <w:p w:rsidR="00C87153" w:rsidRDefault="00C87153" w:rsidP="00781BB0">
      <w:pPr>
        <w:pStyle w:val="NormalWeb"/>
        <w:spacing w:before="120" w:beforeAutospacing="0" w:after="0" w:afterAutospacing="0"/>
        <w:ind w:firstLine="720"/>
        <w:jc w:val="center"/>
        <w:rPr>
          <w:b/>
          <w:bCs/>
          <w:szCs w:val="28"/>
        </w:rPr>
      </w:pP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31. Xin ý kiến Thứ trưởng đối với dự thảo văn bản quy phạm pháp luật </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1. Đối với văn bản quy phạm pháp luật trình Chính phủ, Thủ tướng Chính phủ, cơ quan tham mưu trình có trách nhiệm gửi dự thảo văn bản quy phạm pháp luật đã được chỉnh lý sau khi có ý kiến thẩm định của Bộ Tư pháp để xin ý kiến các Thứ trưởng theo mẫu quy định tại các Mẫu số 11, 12 Phụ lục III ban hành kèm theo Thông tư này, gửi kèm theo hồ sơ quy định tại các điểm c, d, e và k khoản 1 Điều 32 của Thông tư này.</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2. Đối với thông tư, cơ quan tham mưu trình có trách nhiệm gửi dự thảo thông tư đã được chỉnh lý sau khi có ý kiến thẩm định của Vụ Pháp chế để xin ý kiến Thứ trưởng phụ trách theo mẫu quy định tại các Mẫu số 11, 12 Phụ lục III ban hành kèm theo Thông tư này, gửi kèm theo hồ sơ quy định tại các điểm b, c, d và i khoản 2 Điều 32 và các điểm b, c, d và h khoản 2 Điều 33 của Thông tư này. Nếu nội dung thông tư có liên quan đến lĩnh vực của các Thứ trưởng thì phải xin ý kiến của các Thứ trưởng đó.</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3. Các Thứ trưởng gửi lại ý kiến cho cơ quan tham mưu trong thời hạn không quá 03 ngày làm việc, kể từ ngày nhận được Phiếu xin ý kiến, trừ trường hợp đi công tác vắng.</w:t>
      </w:r>
    </w:p>
    <w:p w:rsidR="00C87153" w:rsidRDefault="00C87153" w:rsidP="00781BB0">
      <w:pPr>
        <w:pStyle w:val="NormalWeb"/>
        <w:spacing w:before="120" w:beforeAutospacing="0" w:after="0" w:afterAutospacing="0"/>
        <w:ind w:firstLine="720"/>
        <w:jc w:val="both"/>
        <w:rPr>
          <w:iCs/>
          <w:sz w:val="28"/>
          <w:szCs w:val="28"/>
        </w:rPr>
      </w:pPr>
      <w:r w:rsidRPr="00C87153">
        <w:rPr>
          <w:iCs/>
          <w:sz w:val="28"/>
          <w:szCs w:val="28"/>
        </w:rPr>
        <w:t>4. Trong quá trình tiếp thu, chỉnh lý, hoàn thiện dự thảo văn bản quy phạm pháp luật, Thứ trưởng phụ trách có trách nhiệm tổ chức ít nhất 01 cuộc họp với các cơ quan, tổ chức, cá nhân liên quan để thống nhất nội dung dự thảo văn bản trước khi trình Bộ trưởng ký ban hành.</w:t>
      </w: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32. Hồ sơ cơ quan tham mưu trình Bộ trưởng dự thảo văn bản quy phạm pháp luật do Tổng cục, Cục chủ trì soạn thảo </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1. Đối với dự thảo văn bản quy phạm pháp luật trình Chính phủ, Thủ tướng Chính phủ, hồ sơ trình bao gồm:</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a) Phiếu trình văn bản theo mẫu quy định của Văn phòng Bộ;</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b) Phiếu xin ý kiến các Thứ trưởng; báo cáo giải trình, tiếp thu ý kiến các Thứ trưởng;</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c) Ý kiến khác nhau giữa cơ quan chủ trì soạn thảo và cơ quan tham mưu trình dự thảo văn bản hoặc các cơ quan liên quan (nếu có);</w:t>
      </w:r>
    </w:p>
    <w:p w:rsidR="00C87153" w:rsidRPr="00753997" w:rsidRDefault="00C87153" w:rsidP="00781BB0">
      <w:pPr>
        <w:spacing w:before="120"/>
        <w:ind w:firstLine="720"/>
        <w:jc w:val="both"/>
        <w:rPr>
          <w:rFonts w:ascii="Times New Roman" w:hAnsi="Times New Roman"/>
          <w:szCs w:val="28"/>
        </w:rPr>
      </w:pPr>
      <w:r w:rsidRPr="00753997">
        <w:rPr>
          <w:rFonts w:ascii="Times New Roman" w:hAnsi="Times New Roman"/>
          <w:szCs w:val="28"/>
        </w:rPr>
        <w:t>d) Dự thảo Tờ trình Chính phủ, Thủ tướng Chính phủ;</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đ) Bảng so sánh dự thảo văn bản sửa đổi, bổ sung và văn bản hiện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e) Dự thảo văn bản quy phạm pháp luật đã chỉnh lý sau khi có báo cáo thẩm định của Bộ Tư pháp;</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g) Bản đánh giá thủ tục hành chính nếu dự thảo văn bản có quy định thủ tục hành chính; báo cáo về lồng ghép vấn đề bình đẳng giới nếu trong dự thảo văn bản có quy định liên quan đến vấn đề bình đẳng giới;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h) Bản tổng hợp, giải trình, tiếp thu ý kiến của cơ quan, tổ chức, cá nhân và bản chụp ý kiến góp ý của các Bộ, cơ quan ngang Bộ;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i) Báo cáo tổng kết việc thi hành pháp luật, đánh giá thực trạng quan hệ xã hội liên quan đến nội dung chính của dự án, dự thảo văn bản (đối với dự án luật, pháp lệnh); báo cáo đánh giá tác động của chính sách đối với dự thảo văn bản;</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k) Báo cáo thẩm định của Bộ Tư pháp, Vụ Pháp chế và báo cáo giải trình tiếp thu ý kiến thẩm định.</w:t>
      </w:r>
    </w:p>
    <w:p w:rsidR="00C87153" w:rsidRDefault="00C87153" w:rsidP="00781BB0">
      <w:pPr>
        <w:pStyle w:val="NormalWeb"/>
        <w:spacing w:before="120" w:beforeAutospacing="0" w:after="0" w:afterAutospacing="0"/>
        <w:ind w:firstLine="567"/>
        <w:jc w:val="both"/>
        <w:rPr>
          <w:color w:val="FF0000"/>
          <w:sz w:val="28"/>
          <w:szCs w:val="28"/>
        </w:rPr>
      </w:pPr>
      <w:r w:rsidRPr="00C87153">
        <w:rPr>
          <w:color w:val="FF0000"/>
          <w:sz w:val="28"/>
          <w:szCs w:val="28"/>
        </w:rPr>
        <w:t>l)</w:t>
      </w:r>
      <w:r w:rsidRPr="00C87153">
        <w:rPr>
          <w:rStyle w:val="FootnoteReference"/>
          <w:color w:val="FF0000"/>
          <w:sz w:val="28"/>
          <w:szCs w:val="28"/>
        </w:rPr>
        <w:footnoteReference w:id="17"/>
      </w:r>
      <w:r w:rsidRPr="00C87153">
        <w:rPr>
          <w:color w:val="FF0000"/>
          <w:sz w:val="28"/>
          <w:szCs w:val="28"/>
        </w:rPr>
        <w:t xml:space="preserve"> Phiếu rà soát lần cuối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Đối với thông tư, hồ sơ trình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Phiếu trình văn bản theo mẫu quy định của Văn phòng Bộ;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b) Tờ trình Bộ trưởng về dự thảo thông tư;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Dự thảo văn bản quy phạm pháp luật đã chỉnh lý sau khi có báo cáo thẩm định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Báo cáo thẩm định; báo cáo giải trình, tiếp thu ý kiến thẩm định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đ) Bảng so sánh dự thảo văn bản sửa đổi, bổ sung và văn bản hiện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e) Bản tổng hợp, giải trình, tiếp thu ý kiến của cơ quan, tổ chức, cá nhân, đối tượng chịu sự tác động trực tiếp của văn bản và bản chụp ý kiến góp ý;</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g) Báo cáo đánh giá tác động; bản đánh giá thủ tục hành chính trong trường hợp được luật giao quy định thủ tục hành chính; báo cáo lồng ghép vấn đề bình đẳng giới (nếu có);</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h) Phiếu xin ý kiến Thứ trưởng phụ trách (hoặc các Thứ trưởng có liên quan), bản giải trình về việc tiếp thu ý kiến các Thứ trưởng;</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i) Tài liệu khác (nếu có).</w:t>
      </w:r>
    </w:p>
    <w:p w:rsidR="00C87153" w:rsidRDefault="00C87153" w:rsidP="00781BB0">
      <w:pPr>
        <w:pStyle w:val="NormalWeb"/>
        <w:spacing w:before="120" w:beforeAutospacing="0" w:after="0" w:afterAutospacing="0"/>
        <w:ind w:firstLine="567"/>
        <w:jc w:val="both"/>
        <w:rPr>
          <w:color w:val="FF0000"/>
          <w:sz w:val="28"/>
          <w:szCs w:val="28"/>
        </w:rPr>
      </w:pPr>
      <w:r w:rsidRPr="00C87153">
        <w:rPr>
          <w:color w:val="FF0000"/>
          <w:sz w:val="28"/>
          <w:szCs w:val="28"/>
        </w:rPr>
        <w:t>k)</w:t>
      </w:r>
      <w:r w:rsidRPr="00C87153">
        <w:rPr>
          <w:rStyle w:val="FootnoteReference"/>
          <w:color w:val="FF0000"/>
          <w:sz w:val="28"/>
          <w:szCs w:val="28"/>
        </w:rPr>
        <w:footnoteReference w:id="18"/>
      </w:r>
      <w:r w:rsidRPr="00C87153">
        <w:rPr>
          <w:color w:val="FF0000"/>
          <w:sz w:val="28"/>
          <w:szCs w:val="28"/>
        </w:rPr>
        <w:t xml:space="preserve"> Phiếu rà soát lần cuối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lastRenderedPageBreak/>
        <w:t xml:space="preserve">Điều 33. Hồ sơ cơ quan tham mưu trình đồng thời là cơ quan chủ trì soạn thảo văn bản quy phạm pháp luật trình Bộ trưởng </w:t>
      </w:r>
    </w:p>
    <w:p w:rsidR="00C87153" w:rsidRPr="00C87153" w:rsidRDefault="00C87153" w:rsidP="00781BB0">
      <w:pPr>
        <w:pStyle w:val="NormalWeb"/>
        <w:spacing w:before="120" w:beforeAutospacing="0" w:after="0" w:afterAutospacing="0"/>
        <w:ind w:firstLine="567"/>
        <w:jc w:val="both"/>
        <w:rPr>
          <w:sz w:val="28"/>
          <w:szCs w:val="28"/>
        </w:rPr>
      </w:pPr>
      <w:r w:rsidRPr="00C87153">
        <w:rPr>
          <w:sz w:val="28"/>
          <w:szCs w:val="28"/>
        </w:rPr>
        <w:t>1. Đối với dự thảo văn bản quy phạm pháp luật trình Chính phủ, Thủ tướng Chính phủ, hồ sơ trình thực hiện theo quy định tại khoản 1 Điều 32 của Thông tư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Đối với dự thảo thông tư, hồ sơ trình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Phiếu trình văn bản theo mẫu quy định của Văn phòng Bộ;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b) Tờ trình Bộ trưởng về dự thảo Thông tư;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Dự thảo văn bản quy phạm pháp luật đã chỉnh lý sau khi có báo cáo thẩm định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Báo cáo thẩm định; báo cáo giải trình, tiếp thu ý kiến thẩm định của Vụ Pháp chế;</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đ) Bảng so sánh dự thảo văn bản sửa đổi, bổ sung và văn bản hiện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e) Bản tổng hợp, giải trình, tiếp thu ý kiến của cơ quan, tổ chức, cá nhân, đối tượng chịu sự tác động trực tiếp của văn bản và bản chụp ý kiến góp ý;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g) Báo cáo đánh giá tác động; bản đánh giá thủ tục hành chính trong trường hợp được luật giao quy định thủ tục hành chính; báo cáo lồng ghép vấn đề bình đẳng giới (nếu có);</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h) Phiếu xin ý kiến Thứ trưởng phụ trách (hoặc các Thứ trưởng có liên quan), bản giải trình về việc tiếp thu ý kiến các Thứ trưởng;</w:t>
      </w:r>
    </w:p>
    <w:p w:rsidR="00C87153" w:rsidRDefault="00C87153" w:rsidP="00781BB0">
      <w:pPr>
        <w:pStyle w:val="NormalWeb"/>
        <w:spacing w:before="120" w:beforeAutospacing="0" w:after="0" w:afterAutospacing="0"/>
        <w:ind w:firstLine="567"/>
        <w:jc w:val="both"/>
        <w:rPr>
          <w:sz w:val="28"/>
          <w:szCs w:val="28"/>
        </w:rPr>
      </w:pPr>
      <w:r w:rsidRPr="00C87153">
        <w:rPr>
          <w:sz w:val="28"/>
          <w:szCs w:val="28"/>
        </w:rPr>
        <w:t>i) Tài liệu khác (nếu có).</w:t>
      </w:r>
    </w:p>
    <w:p w:rsidR="00C87153" w:rsidRPr="006A6D6C" w:rsidRDefault="00C87153" w:rsidP="00781BB0">
      <w:pPr>
        <w:pStyle w:val="NormalWeb"/>
        <w:spacing w:before="120" w:beforeAutospacing="0" w:after="0" w:afterAutospacing="0"/>
        <w:ind w:firstLine="567"/>
        <w:jc w:val="both"/>
        <w:rPr>
          <w:b/>
          <w:iCs/>
          <w:color w:val="FF0000"/>
          <w:sz w:val="28"/>
          <w:szCs w:val="28"/>
        </w:rPr>
      </w:pPr>
      <w:r w:rsidRPr="006A6D6C">
        <w:rPr>
          <w:b/>
          <w:iCs/>
          <w:color w:val="FF0000"/>
          <w:sz w:val="28"/>
          <w:szCs w:val="28"/>
        </w:rPr>
        <w:t>Điều 34. Trình Bộ trưởng dự thảo văn bản quy phạm pháp luật</w:t>
      </w:r>
      <w:r>
        <w:rPr>
          <w:rStyle w:val="FootnoteReference"/>
          <w:b/>
          <w:iCs/>
          <w:color w:val="FF0000"/>
          <w:sz w:val="28"/>
          <w:szCs w:val="28"/>
        </w:rPr>
        <w:footnoteReference w:id="19"/>
      </w:r>
    </w:p>
    <w:p w:rsidR="00C87153" w:rsidRPr="006A6D6C" w:rsidRDefault="00C87153" w:rsidP="00781BB0">
      <w:pPr>
        <w:pStyle w:val="NormalWeb"/>
        <w:spacing w:before="120" w:beforeAutospacing="0" w:after="0" w:afterAutospacing="0"/>
        <w:ind w:firstLine="567"/>
        <w:jc w:val="both"/>
        <w:rPr>
          <w:iCs/>
          <w:color w:val="FF0000"/>
          <w:sz w:val="28"/>
          <w:szCs w:val="28"/>
        </w:rPr>
      </w:pPr>
      <w:r w:rsidRPr="006A6D6C">
        <w:rPr>
          <w:iCs/>
          <w:color w:val="FF0000"/>
          <w:sz w:val="28"/>
          <w:szCs w:val="28"/>
        </w:rPr>
        <w:t>1. Trước ngày 20 của tháng phải trình văn bản theo quy định tại Quyết định ban hành Chương trình xây dựng văn bản của Bộ, cơ quan tham mưu trình gửi Hồ sơ dự thảo văn bản cho Vụ Pháp chế rà soát lần cuối trước khi trình Bộ trưởng ký ban hành hoặc ký trình Chính phủ, Thủ tướng Chính phủ.</w:t>
      </w:r>
    </w:p>
    <w:p w:rsidR="00C87153" w:rsidRPr="006A6D6C" w:rsidRDefault="00C87153" w:rsidP="00781BB0">
      <w:pPr>
        <w:pStyle w:val="NormalWeb"/>
        <w:spacing w:before="120" w:beforeAutospacing="0" w:after="0" w:afterAutospacing="0"/>
        <w:ind w:firstLine="567"/>
        <w:jc w:val="both"/>
        <w:rPr>
          <w:iCs/>
          <w:color w:val="FF0000"/>
          <w:sz w:val="28"/>
          <w:szCs w:val="28"/>
        </w:rPr>
      </w:pPr>
      <w:r w:rsidRPr="006A6D6C">
        <w:rPr>
          <w:iCs/>
          <w:color w:val="FF0000"/>
          <w:sz w:val="28"/>
          <w:szCs w:val="28"/>
        </w:rPr>
        <w:t>2. Quy trình rà soát lần cuối:</w:t>
      </w:r>
    </w:p>
    <w:p w:rsidR="00C87153" w:rsidRPr="006A6D6C" w:rsidRDefault="00C87153" w:rsidP="00781BB0">
      <w:pPr>
        <w:pStyle w:val="NormalWeb"/>
        <w:spacing w:before="120" w:beforeAutospacing="0" w:after="0" w:afterAutospacing="0"/>
        <w:ind w:firstLine="567"/>
        <w:jc w:val="both"/>
        <w:rPr>
          <w:iCs/>
          <w:color w:val="FF0000"/>
          <w:sz w:val="28"/>
          <w:szCs w:val="28"/>
        </w:rPr>
      </w:pPr>
      <w:r w:rsidRPr="006A6D6C">
        <w:rPr>
          <w:iCs/>
          <w:color w:val="FF0000"/>
          <w:sz w:val="28"/>
          <w:szCs w:val="28"/>
        </w:rPr>
        <w:t xml:space="preserve">a) Vụ Pháp chế có trách nhiệm lấy ý kiến của Văn phòng Bộ đối với các quy định liên quan đến thủ tục hành chính; tổng hợp và có ý kiến rà soát bằng </w:t>
      </w:r>
      <w:r w:rsidRPr="006A6D6C">
        <w:rPr>
          <w:iCs/>
          <w:color w:val="FF0000"/>
          <w:sz w:val="28"/>
          <w:szCs w:val="28"/>
        </w:rPr>
        <w:lastRenderedPageBreak/>
        <w:t>văn bản gửi cơ quan tham mưu trình; thời hạn rà soát không quá 05 ngày làm việc, kể từ ngày nhận đủ Hồ sơ;</w:t>
      </w:r>
    </w:p>
    <w:p w:rsidR="00C87153" w:rsidRPr="006A6D6C" w:rsidRDefault="00C87153" w:rsidP="00781BB0">
      <w:pPr>
        <w:pStyle w:val="NormalWeb"/>
        <w:spacing w:before="120" w:beforeAutospacing="0" w:after="0" w:afterAutospacing="0"/>
        <w:ind w:firstLine="567"/>
        <w:jc w:val="both"/>
        <w:rPr>
          <w:iCs/>
          <w:color w:val="FF0000"/>
          <w:sz w:val="28"/>
          <w:szCs w:val="28"/>
        </w:rPr>
      </w:pPr>
      <w:r w:rsidRPr="006A6D6C">
        <w:rPr>
          <w:iCs/>
          <w:color w:val="FF0000"/>
          <w:sz w:val="28"/>
          <w:szCs w:val="28"/>
        </w:rPr>
        <w:t>b) Trong 02 ngày làm việc, sau khi nhận được ý kiến rà soát, cơ quan tham mưu trình có trách nhiệm tiếp thu, giải trình ý kiến rà soát và gửi Vụ Pháp chế để có ý kiến về việc đủ điều kiện hay chưa đủ điều kiện trình Bộ trưởng ký ban hành;</w:t>
      </w:r>
    </w:p>
    <w:p w:rsidR="00C87153" w:rsidRPr="006A6D6C" w:rsidRDefault="00C87153" w:rsidP="00781BB0">
      <w:pPr>
        <w:pStyle w:val="NormalWeb"/>
        <w:spacing w:before="120" w:beforeAutospacing="0" w:after="0" w:afterAutospacing="0"/>
        <w:ind w:firstLine="567"/>
        <w:jc w:val="both"/>
        <w:rPr>
          <w:iCs/>
          <w:color w:val="FF0000"/>
          <w:sz w:val="28"/>
          <w:szCs w:val="28"/>
        </w:rPr>
      </w:pPr>
      <w:r w:rsidRPr="006A6D6C">
        <w:rPr>
          <w:iCs/>
          <w:color w:val="FF0000"/>
          <w:sz w:val="28"/>
          <w:szCs w:val="28"/>
        </w:rPr>
        <w:t>c) Trong 02 ngày làm việc, kể từ khi nhận được báo cáo tiếp thu, giải trình của cơ quan tham mưu trình, Vụ Pháp chế có trách nhiệm lập Phiếu rà soát báo cáo Bộ trưởng, trong đó nêu rõ dự thảo văn bản đã đủ điều kiện trình hoặc chưa đủ điều kiện trình hoặc còn có kiến khác nhau;</w:t>
      </w:r>
    </w:p>
    <w:p w:rsidR="00C87153" w:rsidRDefault="00C87153" w:rsidP="00781BB0">
      <w:pPr>
        <w:pStyle w:val="NormalWeb"/>
        <w:spacing w:before="120" w:beforeAutospacing="0" w:after="0" w:afterAutospacing="0"/>
        <w:ind w:firstLine="567"/>
        <w:jc w:val="both"/>
        <w:rPr>
          <w:iCs/>
          <w:color w:val="FF0000"/>
          <w:sz w:val="28"/>
          <w:szCs w:val="28"/>
        </w:rPr>
      </w:pPr>
      <w:r w:rsidRPr="00C87153">
        <w:rPr>
          <w:iCs/>
          <w:color w:val="FF0000"/>
          <w:sz w:val="28"/>
          <w:szCs w:val="28"/>
        </w:rPr>
        <w:t>d) Trong quá trình rà soát, Vụ Pháp chế có thể tổ chức họp với các cơ quan, đơn vị liên quan để làm rõ các nội dung của dự thảo văn bản.</w:t>
      </w:r>
    </w:p>
    <w:p w:rsidR="00C87153" w:rsidRPr="00753997" w:rsidRDefault="00C87153" w:rsidP="00781BB0">
      <w:pPr>
        <w:spacing w:before="120"/>
        <w:ind w:firstLine="567"/>
        <w:rPr>
          <w:rFonts w:ascii="Times New Roman" w:hAnsi="Times New Roman"/>
          <w:szCs w:val="28"/>
        </w:rPr>
      </w:pPr>
      <w:r w:rsidRPr="00753997">
        <w:rPr>
          <w:rFonts w:ascii="Times New Roman" w:hAnsi="Times New Roman"/>
          <w:b/>
          <w:bCs/>
          <w:szCs w:val="28"/>
        </w:rPr>
        <w:t xml:space="preserve">Điều 35. Xử lý văn bản sau khi trình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Đối với văn bản trình Chính phủ, Thủ tướng Chính phủ, cơ quan tham mưu trình chủ trì, phối hợp với Vụ Pháp chế và cơ quan chủ trì soạn thảo giải trình bổ sung hoặc thực hiện các nhiệm vụ liên quan khác đối với dự thảo văn bản đã trình cho đến khi văn bản được ký ban hành.</w:t>
      </w:r>
    </w:p>
    <w:p w:rsidR="00C87153" w:rsidRP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Đối với thông tư, cơ quan chủ trì soạn thảo, cơ quan tham mưu trình có trách nhiệm phối hợp với Vụ Pháp chế theo dõi, giải trình bổ sung hoặc thực hiện các nhiệm vụ liên quan khác đối với dự thảo văn bản đã trình cho đến khi văn bản được ký ban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36. Trình Chính phủ, Thủ tướng Chính phủ, Bộ trưởng ký ban hành theo thẩm quyền và phát hành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Bộ trưởng hoặc Thứ trưởng phụ trách ký ban hành văn bản quy phạm pháp luật và ký Tờ trình Chính phủ, Thủ tướng Chính phủ dự thảo văn bản quy phạm pháp luật theo quy định tại Điều 39 của Thông tư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2. Chậm nhất là 02 ngày làm việc, kể từ ngày Bộ trưởng ký ban hành văn bản quy phạm pháp luật hoặc ký Tờ trình Chính phủ, Thủ tướng Chính phủ, Văn phòng Bộ có trách nhiệm in ấn, ghi số, đóng dấu, lưu giữ bản gốc, gửi Chính phủ, Thủ tướng Chính phủ 01 bản chính (trường hợp Bộ trình Chính phủ, Thủ tướng Chính phủ), gửi văn bản cho cơ quan, tổ chức, cá nhân theo “Nơi nhận”, trả Hồ sơ trình cho cơ quan tham mưu đã trình dự thảo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Chậm nhất là 02 ngày làm việc, kể từ ngày Bộ trưởng ký ban hành thông tư, cơ quan tham mưu trình có trách nhiệm cung cấp văn bản cho Văn phòng Bộ và Vụ Pháp chế qua hệ thống thư điện tử của Bộ. Văn bản cung cấp được xác nhận bằng chữ ký điện tử của cơ quan tham mưu trình bảo đảm chính xác so với văn bản giấy được ký ban hành.</w:t>
      </w:r>
    </w:p>
    <w:p w:rsidR="00C87153" w:rsidRPr="00753997" w:rsidRDefault="00C87153" w:rsidP="00781BB0">
      <w:pPr>
        <w:spacing w:before="120"/>
        <w:ind w:firstLine="567"/>
        <w:jc w:val="both"/>
        <w:rPr>
          <w:rFonts w:ascii="Times New Roman" w:hAnsi="Times New Roman"/>
          <w:b/>
          <w:i/>
          <w:szCs w:val="28"/>
        </w:rPr>
      </w:pPr>
      <w:r w:rsidRPr="00753997">
        <w:rPr>
          <w:rFonts w:ascii="Times New Roman" w:hAnsi="Times New Roman"/>
          <w:szCs w:val="28"/>
        </w:rPr>
        <w:t>a) Văn phòng Bộ gửi văn bản qua đường công văn và thư điện tử cho Văn phòng Chính phủ để đăng Công báo và Cổng thông tin điện tử Chính phủ;</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b) Vụ Pháp chế đăng văn bản trên Cổng thông tin điện tử của Bộ ngay sau khi nhận được văn bản bằng thư điện tử.</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4. Chậm nhất là 03 ngày làm việc, kể từ ngày Bộ trưởng ký ban hành, thông tư phải được gửi cho Hội đồng Dân tộc, các Ủy ban của Quốc hội theo lĩnh vực phụ trách; Cục Kiểm tra văn bản (Bộ Tư pháp) và Vụ Pháp chế.</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Điều 37. Trình tự ban hành văn bản quy phạm pháp luật do cơ quan thuộc Chính phủ soạn thảo trình Bộ trưởng Bộ Giao thông vận tải ký ban hành trong trường hợp được Thủ tướng Chính phủ phân công</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Hồ sơ do cơ quan thuộc Chính phủ soạn thảo văn bản quy phạm pháp luật trình Bộ trưởng Bộ Giao thông vận tải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Công văn đề nghị Bộ Giao thông vận tải ban hành văn bản quy phạm pháp luật, trong đó nêu rõ sự cần thiết ban hành, phạm vi điều chỉnh, đối tượng áp dụng, quá trình soạn thảo, nội dung chủ yếu, những vấn đề còn ý kiến khác nhau, những vấn đề cần xin ý kiến;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Dự thảo văn bản quy phạm pháp luật đã chỉnh lý sau khi tiếp thu ý kiến tham gia của cơ quan, tổ chức, cá nhân có liên quan trong ngành;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Văn bản thẩm định của tổ chức pháp chế cơ quan thuộc Chính phủ;</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Bản tổng hợp ý kiến của cơ quan, tổ chức, cá nhân và đối tượng chịu sự tác động trực tiếp của văn bản (kèm theo bản giải trình về việc tiếp thu ý kiến góp ý và bản sao các ý kiến góp ý).</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Sau khi nhận được hồ sơ do cơ quan thuộc Chính phủ soạn thảo trình, Bộ trưởng giao nhiệm vụ cho cơ quan tham mưu trình dự thảo văn bản theo quy định tại Điều 21 của Thông tư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Trong thời hạn 60 ngày làm việc, kể từ ngày nhận được hồ sơ do cơ quan thuộc Chính phủ soạn thảo trình Bộ, cơ quan tham mưu trình dự thảo văn bản có trách nhiệm nghiên cứu, lấy ý kiến của các cơ quan liên quan, gửi Vụ Pháp chế thẩm định và tổng hợp, tiếp thu ý kiến, chỉnh lý dự thảo văn bản, trình Bộ trưởng ký ban hành. Trường hợp chưa đủ điều kiện ký ban hành, cơ quan tham mưu trình Bộ trưởng ký văn bản trả lời cơ quan thuộc Chính phủ.</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38. Xây dựng thông tư có nội dung đơn giản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Thông tư được thực hiện theo trình tự, thủ tục đơn giản trong các trường hợp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Cần sửa đổi ngay cho phù hợp với văn bản quy phạm pháp luật mới được ban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Để đáp ứng ngay yêu cầu về bảo đảm an toàn giao thông;</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Nội dung thông tư không phức tạp;</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Các trường hợp khẩn cấp khác.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2. Việc xây dựng, ban hành Thông tư theo trình tự, thủ tục đơn giản do Bộ trưởng quyết định và được thực hiện như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Không phải thực hiện việc xây dựng, phê duyệt Đề cương chi tiết;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Thời gian xây dựng dự thảo văn bản của cơ quan chủ trì soạn thảo không quá 20 ngày, cơ quan chủ trì soạn thảo có thể không xin ý kiến tổ chức, cá nhân có liên quan trong thời gian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Cơ quan tham mưu trình tiếp nhận, xử lý dự thảo văn bản do Cơ quan chủ trì soạn thảo trình Bộ trưởng trong thời gian không quá 30 ngày, kể từ ngày nhận được dự thảo. Cơ quan tham mưu trình thực hiện đồng thời việc lấy ý kiến bằng văn bản của cơ quan tham mưu thuộc Bộ và tổ chức, cá nhân có liên quan;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Thời gian Vụ Pháp chế thẩm định văn bản không quá 03 ngày làm việc;</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đ) Thời gian Thứ trưởng phụ trách cho ý kiến trước khi trình Bộ trưởng không quá 03 ngày làm việc.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39. Thẩm quyền ký ban hành hoặc trình dự thảo văn bản quy phạm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Bộ trưởng ký ban hành văn bản quy phạm pháp luật quy định tại điểm c và điểm d khoản 2 Điều 3 của Thông tư này; ký Tờ trình Chính phủ, Thủ tướng Chính phủ dự thảo văn bản quy phạm pháp luật quy định tại điểm a và điểm b khoản 2 Điều 3 của Thông tư này.</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Trường hợp Bộ trưởng vắng mặt, Bộ trưởng ủy quyền cho Thứ trưởng theo lĩnh vực được phân công phụ trách ký văn bản quy định tại khoản 1 Điều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40. Dịch văn bản quy phạm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Việc dịch văn bản quy phạm pháp luật được thực hiện theo quy định tại Điều 9 của Luật ban hành văn bản quy phạm pháp luật, Chương VII của Nghị định số 34/2016/NĐ-CP ngày 14 tháng 5 năm 2016 của Chính phủ quy định chi tiết một số điều và biện pháp thi hành Luật ban hành văn bản quy phạm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Ngay sau khi văn bản quy phạm pháp luật được công bố hoặc ký ban hành, cơ quan tham mưu trình văn bản có trách nhiệm chủ trì, phối hợp với cơ quan soạn thảo văn bản và Vụ Hợp tác quốc tế, Vụ Pháp chế tham mưu cho Lãnh đạo Bộ thực hiện việc dịch văn bản ra tiếng Anh hoặc tiếng nước ngoài khác đối với các văn bản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Luật, nghị quyết của Quốc hội, pháp lệnh, nghị quyết của Ủy ban thường vụ Quốc hội;</w:t>
      </w:r>
    </w:p>
    <w:p w:rsidR="00C87153" w:rsidRPr="00753997" w:rsidRDefault="00C87153" w:rsidP="00781BB0">
      <w:pPr>
        <w:spacing w:before="120"/>
        <w:ind w:firstLine="567"/>
        <w:jc w:val="both"/>
        <w:rPr>
          <w:rFonts w:ascii="Times New Roman" w:hAnsi="Times New Roman"/>
          <w:b/>
          <w:i/>
          <w:szCs w:val="28"/>
        </w:rPr>
      </w:pPr>
      <w:r w:rsidRPr="00753997">
        <w:rPr>
          <w:rFonts w:ascii="Times New Roman" w:hAnsi="Times New Roman"/>
          <w:szCs w:val="28"/>
        </w:rPr>
        <w:t>b) Nghị định của Chính phủ, quyết định của Thủ tướng Chính phủ, thông tư của Bộ trưởng được ban hành để thực hiện cam kết quốc tế mà Việt Nam là thành viên.</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3. Đối với các văn bản quy phạm pháp luật không thuộc quy định tại khoản 2 Điều này, nếu thấy cần thiết, cơ quan tham mưu trình văn bản tham mưu cho Lãnh đạo Bộ thực hiện dịch văn bản ra tiếng Anh hoặc tiếng nước ngoài khác.</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4. Sau khi hoàn thành bản dịch văn bản quy phạm pháp luật ra tiếng Anh, tiếng nước ngoài khác, Vụ Hợp tác quốc tế chủ trì, phối hợp với Thông tấn xã Việt Nam và cơ quan tham mưu trình hoàn thiện bản dịch.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5. Vụ Pháp chế chủ trì, phối hợp với Vụ Hợp tác quốc tế và Trung tâm Công nghệ thông tin để đăng tải bản dịch trên Cơ sở dữ liệu quốc gia về pháp luật và Cổng thông tin điện tử của Bộ Giao thông vận tải.</w:t>
      </w:r>
    </w:p>
    <w:p w:rsidR="00C87153" w:rsidRDefault="00C87153" w:rsidP="00781BB0">
      <w:pPr>
        <w:spacing w:before="120"/>
        <w:ind w:firstLine="567"/>
        <w:jc w:val="both"/>
        <w:rPr>
          <w:rFonts w:ascii="Times New Roman" w:hAnsi="Times New Roman"/>
          <w:szCs w:val="28"/>
        </w:rPr>
      </w:pPr>
    </w:p>
    <w:p w:rsidR="00C87153" w:rsidRPr="001B1597" w:rsidRDefault="00C87153" w:rsidP="00781BB0">
      <w:pPr>
        <w:ind w:firstLine="567"/>
        <w:jc w:val="center"/>
        <w:rPr>
          <w:rFonts w:ascii="Times New Roman" w:hAnsi="Times New Roman"/>
          <w:b/>
          <w:bCs/>
          <w:szCs w:val="28"/>
        </w:rPr>
      </w:pPr>
      <w:r w:rsidRPr="00753997">
        <w:rPr>
          <w:rFonts w:ascii="Times New Roman" w:hAnsi="Times New Roman"/>
          <w:b/>
          <w:bCs/>
          <w:szCs w:val="28"/>
        </w:rPr>
        <w:t>Chương IV</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HỢP NHẤT VĂN BẢN QUY PHẠM PHÁP LUẬT</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Điều 41. Hợp nhất văn bản quy phạm pháp luật</w:t>
      </w:r>
      <w:r>
        <w:rPr>
          <w:rStyle w:val="FootnoteReference"/>
          <w:rFonts w:ascii="Times New Roman" w:hAnsi="Times New Roman"/>
          <w:b/>
          <w:bCs/>
          <w:szCs w:val="28"/>
        </w:rPr>
        <w:footnoteReference w:id="20"/>
      </w:r>
      <w:r w:rsidRPr="00753997">
        <w:rPr>
          <w:rFonts w:ascii="Times New Roman" w:hAnsi="Times New Roman"/>
          <w:b/>
          <w:bCs/>
          <w:szCs w:val="28"/>
        </w:rPr>
        <w:t xml:space="preserve"> </w:t>
      </w:r>
    </w:p>
    <w:p w:rsidR="00C87153" w:rsidRPr="00D45D40" w:rsidRDefault="00C87153" w:rsidP="00781BB0">
      <w:pPr>
        <w:pStyle w:val="NormalWeb"/>
        <w:spacing w:before="120" w:beforeAutospacing="0" w:after="0" w:afterAutospacing="0"/>
        <w:ind w:firstLine="567"/>
        <w:jc w:val="both"/>
        <w:rPr>
          <w:color w:val="FF0000"/>
          <w:sz w:val="28"/>
          <w:szCs w:val="28"/>
        </w:rPr>
      </w:pPr>
      <w:r w:rsidRPr="00D45D40">
        <w:rPr>
          <w:color w:val="FF0000"/>
          <w:sz w:val="28"/>
          <w:szCs w:val="28"/>
        </w:rPr>
        <w:t>1. Vụ Pháp chế chủ trì tổ chức thực hiện việc hợp nhất văn bản và trình Bộ trưởng ký xác thực văn bản hợp nhất.</w:t>
      </w:r>
    </w:p>
    <w:p w:rsidR="00C87153" w:rsidRPr="00D45D40" w:rsidRDefault="00C87153" w:rsidP="00781BB0">
      <w:pPr>
        <w:pStyle w:val="NormalWeb"/>
        <w:spacing w:before="120" w:beforeAutospacing="0" w:after="0" w:afterAutospacing="0"/>
        <w:ind w:firstLine="567"/>
        <w:jc w:val="both"/>
        <w:rPr>
          <w:color w:val="FF0000"/>
          <w:sz w:val="28"/>
          <w:szCs w:val="28"/>
        </w:rPr>
      </w:pPr>
      <w:r w:rsidRPr="00D45D40">
        <w:rPr>
          <w:color w:val="FF0000"/>
          <w:sz w:val="28"/>
          <w:szCs w:val="28"/>
        </w:rPr>
        <w:t>2. Chậm nhất là 01 ngày làm việc sau khi Bộ trưởng ký ban hành Thông tư sửa đổi, bổ sung, cơ quan tham mưu trình gửi bản mềm văn bản qua thư điện tử của Vụ Pháp chế để làm căn cứ hợp nhất văn bản.</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3. Chậm nhất là 05 ngày làm việc, kể từ ngày ký ban hành Thông tư sửa đổi, bổ sung, Vụ Pháp chế có trách nhiệm hoàn thành việc hợp nhất văn bản và trình ký xác thực văn bản hợp nhất theo quy định.</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42. Đăng văn bản hợp nhất trên Công báo và Cổng thông tin điện tử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Việc đăng văn bản hợp nhất trên Cổng thông tin điện tử chính thức của các cơ quan nhà nước được thực hiện như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Vụ Pháp chế có trách nhiệm đăng tải lên Cổng thông tin điện tử của Bộ ngay sau khi văn bản hợp nhất được ký xác thực;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Văn phòng Bộ có trách nhiệm gửi văn bản hợp nhất cho Văn phòng Chính phủ trong thời hạn 02 ngày làm việc, kể từ ngày ký xác thực, để đưa lên Cổng thông tin điện tử Chính phủ trong trường hợp văn bản sửa đổi, bổ sung do Chính phủ, Thủ tướng Chính phủ ban hành.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Văn phòng Bộ có trách nhiệm gửi văn bản hợp nhất cho cơ quan Công báo để thực hiện việc đăng Công báo sau 02 ngày làm việc, kể từ ngày Bộ trưởng ký xác thực văn bản hợp nhất.</w:t>
      </w:r>
    </w:p>
    <w:p w:rsidR="00C87153" w:rsidRPr="00753997" w:rsidRDefault="00C87153" w:rsidP="00781BB0">
      <w:pPr>
        <w:ind w:firstLine="567"/>
        <w:jc w:val="center"/>
        <w:rPr>
          <w:rFonts w:ascii="Times New Roman" w:hAnsi="Times New Roman"/>
          <w:szCs w:val="28"/>
        </w:rPr>
      </w:pPr>
      <w:r w:rsidRPr="00753997">
        <w:rPr>
          <w:rFonts w:ascii="Times New Roman" w:hAnsi="Times New Roman"/>
          <w:b/>
          <w:bCs/>
          <w:szCs w:val="28"/>
        </w:rPr>
        <w:lastRenderedPageBreak/>
        <w:t>Chương V</w:t>
      </w:r>
    </w:p>
    <w:p w:rsidR="00C87153" w:rsidRPr="00753997" w:rsidRDefault="00C87153" w:rsidP="00781BB0">
      <w:pPr>
        <w:ind w:firstLine="567"/>
        <w:jc w:val="center"/>
        <w:rPr>
          <w:rFonts w:ascii="Times New Roman" w:hAnsi="Times New Roman"/>
          <w:szCs w:val="28"/>
        </w:rPr>
      </w:pPr>
      <w:r w:rsidRPr="00753997">
        <w:rPr>
          <w:rFonts w:ascii="Times New Roman" w:hAnsi="Times New Roman"/>
          <w:b/>
          <w:bCs/>
          <w:szCs w:val="28"/>
        </w:rPr>
        <w:t xml:space="preserve">THÔNG CÁO BÁO CHÍ VĂN BẢN QUY PHẠM PHÁP LUẬT, </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CÔNG BỐ, TIẾP NHẬN, XỬ LÝ PHẢN ÁNH, KIẾN NGHỊ THỦ TỤC HÀNH CHÍNH</w:t>
      </w:r>
    </w:p>
    <w:p w:rsidR="00C87153" w:rsidRDefault="00C87153" w:rsidP="00781BB0">
      <w:pPr>
        <w:ind w:firstLine="567"/>
        <w:jc w:val="center"/>
        <w:rPr>
          <w:rFonts w:ascii="Times New Roman" w:hAnsi="Times New Roman"/>
          <w:b/>
          <w:bCs/>
          <w:szCs w:val="28"/>
        </w:rPr>
      </w:pPr>
    </w:p>
    <w:p w:rsidR="00C87153" w:rsidRPr="00753997" w:rsidRDefault="00C87153" w:rsidP="00781BB0">
      <w:pPr>
        <w:ind w:firstLine="567"/>
        <w:jc w:val="center"/>
        <w:rPr>
          <w:rFonts w:ascii="Times New Roman" w:hAnsi="Times New Roman"/>
          <w:szCs w:val="28"/>
        </w:rPr>
      </w:pPr>
      <w:r w:rsidRPr="00753997">
        <w:rPr>
          <w:rFonts w:ascii="Times New Roman" w:hAnsi="Times New Roman"/>
          <w:b/>
          <w:bCs/>
          <w:szCs w:val="28"/>
        </w:rPr>
        <w:t>Mục 1</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THÔNG CÁO BÁO CHÍ VĂN BẢN QUY PHẠM PHÁP LUẬT</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43. Cung cấp thông tin xây dựng thông cáo báo chí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Trong thời hạn 03 ngày làm việc, kể từ ngày văn bản quy phạm pháp luật được ban hành, cơ quan tham mưu trình có trách nhiệm cung cấp thông tin về văn bản quy phạm pháp luật của Chính phủ, Thủ tướng Chính phủ, Bộ trưởng Bộ Giao thông vận tải do mình chủ trì trình cho Vụ Pháp chế.</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Thông tin thực hiện theo mẫu quy định tại Mẫu số 14 Phụ lục III ban hành kèm theo Thông tư này để phục vụ việc xây dựng thông cáo báo chí.</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44. Xây dựng thông cáo báo chí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Căn cứ vào nội dung thông tin về văn bản quy phạm pháp luật do cơ quan tham mưu trình cung cấp, trong thời hạn 02 ngày làm việc, kể từ ngày nhận được văn bản cung cấp thông tin, Vụ Pháp chế có trách nhiệm tổng hợp, biên tập nội dung, xây dựng thông cáo báo chí, gửi Bộ Tư pháp.</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Đối với các văn bản do Bộ trưởng Bộ Giao thông vận tải ban hành, Vụ Pháp chế xây dựng thông tin báo chí và đăng tải trên Cổng thông tin điện tử của Bộ.</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3. Các nội dung thông cáo báo chí được đồng thời gửi Văn phòng Bộ để thực hiện công tác truyền thông.</w:t>
      </w:r>
    </w:p>
    <w:p w:rsidR="00C87153" w:rsidRDefault="00C87153" w:rsidP="00781BB0">
      <w:pPr>
        <w:spacing w:before="120"/>
        <w:ind w:firstLine="567"/>
        <w:jc w:val="both"/>
        <w:rPr>
          <w:rFonts w:ascii="Times New Roman" w:hAnsi="Times New Roman"/>
          <w:szCs w:val="28"/>
        </w:rPr>
      </w:pPr>
    </w:p>
    <w:p w:rsidR="00C87153" w:rsidRPr="00753997" w:rsidRDefault="00C87153" w:rsidP="00781BB0">
      <w:pPr>
        <w:ind w:firstLine="567"/>
        <w:jc w:val="center"/>
        <w:rPr>
          <w:rFonts w:ascii="Times New Roman" w:hAnsi="Times New Roman"/>
          <w:b/>
          <w:bCs/>
          <w:szCs w:val="28"/>
        </w:rPr>
      </w:pPr>
      <w:r w:rsidRPr="00753997">
        <w:rPr>
          <w:rFonts w:ascii="Times New Roman" w:hAnsi="Times New Roman"/>
          <w:b/>
          <w:bCs/>
          <w:szCs w:val="28"/>
        </w:rPr>
        <w:t>Mục 2</w:t>
      </w:r>
    </w:p>
    <w:p w:rsidR="00C87153" w:rsidRPr="00753997" w:rsidRDefault="00C87153" w:rsidP="00781BB0">
      <w:pPr>
        <w:ind w:firstLine="567"/>
        <w:jc w:val="center"/>
        <w:rPr>
          <w:rFonts w:ascii="Times New Roman" w:hAnsi="Times New Roman"/>
          <w:b/>
          <w:bCs/>
          <w:szCs w:val="28"/>
        </w:rPr>
      </w:pPr>
      <w:r w:rsidRPr="00753997">
        <w:rPr>
          <w:rFonts w:ascii="Times New Roman" w:hAnsi="Times New Roman"/>
          <w:b/>
          <w:bCs/>
          <w:szCs w:val="28"/>
        </w:rPr>
        <w:t xml:space="preserve">CÔNG BỐ, CÔNG KHAI, TIẾP NHẬN, XỬ LÝ PHẢN ÁNH, </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KIẾN NGHỊ THỦ TỤC HÀNH CHÍNH</w:t>
      </w:r>
    </w:p>
    <w:p w:rsidR="00C87153" w:rsidRDefault="00C87153" w:rsidP="00781BB0">
      <w:pPr>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Điều 45. Thủ tục hành chính, kiểm soát thủ tục hành chính</w:t>
      </w:r>
      <w:r>
        <w:rPr>
          <w:rStyle w:val="FootnoteReference"/>
          <w:rFonts w:ascii="Times New Roman" w:hAnsi="Times New Roman"/>
          <w:b/>
          <w:bCs/>
          <w:szCs w:val="28"/>
        </w:rPr>
        <w:footnoteReference w:id="21"/>
      </w:r>
      <w:r w:rsidRPr="00753997">
        <w:rPr>
          <w:rFonts w:ascii="Times New Roman" w:hAnsi="Times New Roman"/>
          <w:b/>
          <w:bCs/>
          <w:szCs w:val="28"/>
        </w:rPr>
        <w:t xml:space="preserve"> </w:t>
      </w:r>
    </w:p>
    <w:p w:rsidR="00C87153" w:rsidRPr="00D45D40" w:rsidRDefault="00C87153" w:rsidP="00781BB0">
      <w:pPr>
        <w:pStyle w:val="NormalWeb"/>
        <w:spacing w:before="120" w:beforeAutospacing="0" w:after="0" w:afterAutospacing="0"/>
        <w:ind w:firstLine="567"/>
        <w:jc w:val="both"/>
        <w:rPr>
          <w:color w:val="FF0000"/>
          <w:sz w:val="28"/>
          <w:szCs w:val="28"/>
        </w:rPr>
      </w:pPr>
      <w:r w:rsidRPr="00D45D40">
        <w:rPr>
          <w:color w:val="FF0000"/>
          <w:sz w:val="28"/>
          <w:szCs w:val="28"/>
        </w:rPr>
        <w:t xml:space="preserve">1. Thủ tục hành chính là trình tự, cách thức thực hiện, hồ sơ và yêu cầu, điều kiện do cơ quan nhà nước, người có thẩm quyền quy định để giải quyết một công việc cụ thể liên quan đến cá nhân, tổ chức. Thủ tục hành chính phải được </w:t>
      </w:r>
      <w:r w:rsidRPr="00D45D40">
        <w:rPr>
          <w:color w:val="FF0000"/>
          <w:sz w:val="28"/>
          <w:szCs w:val="28"/>
        </w:rPr>
        <w:lastRenderedPageBreak/>
        <w:t>quy định trong văn bản quy phạm pháp luật theo đúng thẩm quyền được quy định tại Luật ban hành văn bản quy phạm pháp luật.</w:t>
      </w:r>
    </w:p>
    <w:p w:rsidR="00C87153" w:rsidRPr="00D45D40" w:rsidRDefault="00C87153" w:rsidP="00781BB0">
      <w:pPr>
        <w:pStyle w:val="NormalWeb"/>
        <w:spacing w:before="120" w:beforeAutospacing="0" w:after="0" w:afterAutospacing="0"/>
        <w:ind w:firstLine="567"/>
        <w:jc w:val="both"/>
        <w:rPr>
          <w:color w:val="FF0000"/>
          <w:sz w:val="28"/>
          <w:szCs w:val="28"/>
        </w:rPr>
      </w:pPr>
      <w:r w:rsidRPr="00D45D40">
        <w:rPr>
          <w:color w:val="FF0000"/>
          <w:sz w:val="28"/>
          <w:szCs w:val="28"/>
        </w:rPr>
        <w:t>2. Việc quy định một thủ tục hành chính chỉ hoàn thành khi đáp ứng đầy đủ các bộ phận tạo thành cơ bản sau đây:</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a) Tên thủ tục hành chính;</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b) Trình tự thực hiện;</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c) Cách thức thực hiện;</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d) Thành phần, số lượng hồ sơ;</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đ) Thời hạn giải quyết;</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e) Đối tượng thực hiện thủ tục hành chính;</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g) Cơ quan giải quyết thủ tục hành chính;</w:t>
      </w:r>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h) Trường hợp thủ tục hành chính phải có mẫu đơn, mẫu tờ khai hành chính, kết quả thực hiện thủ tục hành chính, yêu cầu, điều kiện, phí, lệ phí thì mẫu đơn, mẫu tờ khai hành chính, kết quả thực hiện thủ tục hành chính, yêu cầu, điều kiện, phí, lệ phí là bộ phận tạo thành của thủ tục hành chính.</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3. Kiểm soát thủ tục hành chính là việc xem xét, đánh giá, theo dõi nhằm bảo đảm tính khả thi của quy định về thủ tục hành chính, đáp ứng yêu cầu công khai, minh bạch trong quá trình tổ chức thực hiện. Kiểm soát thủ tục hành chính được thực hiện ngay từ khi đề nghị xây dựng văn bản quy phạm pháp luật và được tiến hành thường xuyên, liên tục trong quá trình tổ chức thực hiện thủ tục hành chính.</w:t>
      </w: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Điều 46. Thẩm quyền, phạm vi công bố thủ tục hành chính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Các thủ tục hành chính sau khi ban hành, sửa đổi, bổ sung, thay thế, hủy bỏ hoặc bãi bỏ phải được công bố công khai.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Thủ tục hành chính được công bố bao gồm: thủ tục hành chính mới ban hành; thủ tục hành chính được sửa đổi, bổ sung hoặc thay thế và thủ tục hành chính bị bãi bỏ.</w:t>
      </w:r>
    </w:p>
    <w:p w:rsidR="00C87153" w:rsidRDefault="00C87153" w:rsidP="00781BB0">
      <w:pPr>
        <w:spacing w:before="120"/>
        <w:ind w:firstLine="567"/>
        <w:jc w:val="both"/>
        <w:rPr>
          <w:rFonts w:ascii="Times New Roman" w:hAnsi="Times New Roman"/>
          <w:color w:val="FF0000"/>
          <w:szCs w:val="28"/>
        </w:rPr>
      </w:pPr>
      <w:r w:rsidRPr="00753997">
        <w:rPr>
          <w:rFonts w:ascii="Times New Roman" w:hAnsi="Times New Roman"/>
          <w:szCs w:val="28"/>
        </w:rPr>
        <w:t>3.</w:t>
      </w:r>
      <w:r>
        <w:rPr>
          <w:rStyle w:val="FootnoteReference"/>
          <w:rFonts w:ascii="Times New Roman" w:hAnsi="Times New Roman"/>
          <w:szCs w:val="28"/>
        </w:rPr>
        <w:footnoteReference w:id="22"/>
      </w:r>
      <w:r w:rsidRPr="00753997">
        <w:rPr>
          <w:rFonts w:ascii="Times New Roman" w:hAnsi="Times New Roman"/>
          <w:szCs w:val="28"/>
        </w:rPr>
        <w:t xml:space="preserve"> </w:t>
      </w:r>
      <w:r w:rsidRPr="00D45D40">
        <w:rPr>
          <w:rFonts w:ascii="Times New Roman" w:hAnsi="Times New Roman"/>
          <w:color w:val="FF0000"/>
          <w:szCs w:val="28"/>
        </w:rPr>
        <w:t>Bộ trưởng Bộ Giao thông vận tải công bố thủ tục hành chính được quy định trong văn bản quy phạm pháp luật thuộc lĩnh vực quản lý nhà nước của mình.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Điều 47. Công bố thủ tục hành chính</w:t>
      </w:r>
      <w:r>
        <w:rPr>
          <w:rStyle w:val="FootnoteReference"/>
          <w:rFonts w:ascii="Times New Roman" w:hAnsi="Times New Roman"/>
          <w:b/>
          <w:bCs/>
          <w:szCs w:val="28"/>
        </w:rPr>
        <w:footnoteReference w:id="23"/>
      </w:r>
      <w:r w:rsidRPr="00753997">
        <w:rPr>
          <w:rFonts w:ascii="Times New Roman" w:hAnsi="Times New Roman"/>
          <w:b/>
          <w:bCs/>
          <w:szCs w:val="28"/>
        </w:rPr>
        <w:t xml:space="preserve"> </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lastRenderedPageBreak/>
        <w:t>1. Chậm nhất trước 35 ngày, tính đến ngày văn bản quy phạm pháp luật có quy định về thủ tục hành chính có hiệu lực thi hành, cơ quan chủ trì soạn thảo văn bản quy phạm pháp luật có trách nhiệm rà soát, xây dựng nội dung thủ tục hành chính và cung cấp nội dung văn bản qua thư điện tử cho Văn phòng Bộ (Phòng Kiểm soát thủ tục hành chính) để trình Bộ trưởng ban hành Quyết định công bố thủ tục hành chính theo quy định.</w:t>
      </w:r>
    </w:p>
    <w:p w:rsidR="00C87153"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2. Chậm nhất trước 20 ngày, tính đến ngày văn bản quy phạm pháp luật có quy định về thủ tục hành chính có hiệu lực thi hành, Văn phòng Bộ phải trình Bộ trưởng ban hành Quyết định công bố thủ tục hành chính quy định tại văn bản quy phạm pháp luật liên quan.</w:t>
      </w: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48. Niêm yết công khai các thủ tục hành chính </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1.</w:t>
      </w:r>
      <w:r>
        <w:rPr>
          <w:rStyle w:val="FootnoteReference"/>
          <w:rFonts w:ascii="Times New Roman" w:hAnsi="Times New Roman"/>
          <w:color w:val="FF0000"/>
          <w:szCs w:val="28"/>
        </w:rPr>
        <w:footnoteReference w:id="24"/>
      </w:r>
      <w:r w:rsidRPr="00D45D40">
        <w:rPr>
          <w:rFonts w:ascii="Times New Roman" w:hAnsi="Times New Roman"/>
          <w:color w:val="FF0000"/>
          <w:szCs w:val="28"/>
        </w:rPr>
        <w:t xml:space="preserve"> Trên cơ sở Quyết định công bố thủ tục hành chính của Bộ trưởng, cơ quan, tổ chức trực tiếp tiếp nhận hồ sơ giải quyết thủ tục hành chính phải thực hiện việc niêm yết công khai kịp thời, đảm bảo đúng, đầy đủ các bộ phận cấu thành về kiểm soát thủ tục hành chính; các thủ tục hành chính được niêm yết công khai nếu có yêu cầu về mẫu đơn, mẫu tờ khai thì các mẫu đơn, mẫu tờ khai phải được đính kèm ngay sau thủ tục hành chính đó.</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Cách thức niêm yết công khai thủ tục hành chính được thực hiện thống nhất như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Thủ tục hành chính được niêm yết công khai trên bảng có thể sử dụng bảng gắn trên tường, bảng trụ xoay, bảng di động tùy theo điều kiện cụ thể của cơ quan thực hiện niêm yết công khai;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Bảng niêm yết có kích thước thích hợp, đảm bảo niêm yết đầy đủ các thủ tục hành chính và nội dung, địa chỉ tiếp nhận phản ánh, kiến nghị.</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3.</w:t>
      </w:r>
      <w:r>
        <w:rPr>
          <w:rStyle w:val="FootnoteReference"/>
          <w:rFonts w:ascii="Times New Roman" w:hAnsi="Times New Roman"/>
          <w:color w:val="FF0000"/>
          <w:szCs w:val="28"/>
        </w:rPr>
        <w:footnoteReference w:id="25"/>
      </w:r>
      <w:r w:rsidRPr="00D45D40">
        <w:rPr>
          <w:rFonts w:ascii="Times New Roman" w:hAnsi="Times New Roman"/>
          <w:color w:val="FF0000"/>
          <w:szCs w:val="28"/>
        </w:rPr>
        <w:t xml:space="preserve"> Thông tin về thủ tục hành chính đã được công bố phải được công khai đầy đủ, chính xác, kịp thời theo các hình thức sau:</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a) Công khai trên Cơ sở dữ liệu quốc gia về thủ tục hành chính;</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 xml:space="preserve">b) Công khai tại trụ sở cơ quan, đơn vị trực tiếp tiếp nhận, giải quyết thủ tục hành chính thông qua việc niêm yết hoặc sử dụng các hình thức điện tử phù </w:t>
      </w:r>
      <w:r w:rsidRPr="00D45D40">
        <w:rPr>
          <w:rFonts w:ascii="Times New Roman" w:hAnsi="Times New Roman"/>
          <w:color w:val="FF0000"/>
          <w:szCs w:val="28"/>
        </w:rPr>
        <w:lastRenderedPageBreak/>
        <w:t>hợp với điều kiện cơ sở vật chất, kỹ thuật trên cơ sở quyết định công bố thủ tục hành chính hoặc kết xuất, kết nối, tích hợp dữ liệu thủ tục hành chính trên Cơ sở dữ liệu quốc gia về thủ tục hành chính;</w:t>
      </w:r>
    </w:p>
    <w:p w:rsidR="00C87153" w:rsidRPr="00D45D40"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c) Đăng tải trên Cổng thông tin điện tử của Bộ, cơ quan thực hiện thủ tục hành chính;</w:t>
      </w:r>
    </w:p>
    <w:p w:rsidR="00C87153"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d) Ngoài các hình thức công khai bắt buộc tại các điểm a, b và c khoản này, việc công khai thủ tục hành chính có thể thực hiện theo các hình thức khác phù hợp với điều kiện thực tế của cơ quan, đơn vị và đối tượng thực hiện thủ tục hành chính.</w:t>
      </w:r>
    </w:p>
    <w:p w:rsidR="00C87153" w:rsidRPr="00D45D40" w:rsidRDefault="00C87153" w:rsidP="00781BB0">
      <w:pPr>
        <w:widowControl w:val="0"/>
        <w:spacing w:before="120"/>
        <w:ind w:firstLine="720"/>
        <w:jc w:val="both"/>
        <w:rPr>
          <w:rFonts w:ascii="Times New Roman" w:hAnsi="Times New Roman"/>
          <w:b/>
          <w:color w:val="FF0000"/>
          <w:szCs w:val="28"/>
          <w:lang w:val="nl-NL"/>
        </w:rPr>
      </w:pPr>
      <w:bookmarkStart w:id="5" w:name="dieu_49"/>
      <w:r w:rsidRPr="00D45D40">
        <w:rPr>
          <w:rFonts w:ascii="Times New Roman" w:hAnsi="Times New Roman"/>
          <w:b/>
          <w:color w:val="FF0000"/>
          <w:szCs w:val="28"/>
          <w:lang w:val="nl-NL"/>
        </w:rPr>
        <w:t>Điều 49. Tiếp nhận, xử lý phản ánh, kiến nghị</w:t>
      </w:r>
      <w:r>
        <w:rPr>
          <w:rStyle w:val="FootnoteReference"/>
          <w:rFonts w:ascii="Times New Roman" w:hAnsi="Times New Roman"/>
          <w:b/>
          <w:color w:val="FF0000"/>
          <w:szCs w:val="28"/>
          <w:lang w:val="nl-NL"/>
        </w:rPr>
        <w:footnoteReference w:id="26"/>
      </w:r>
      <w:r w:rsidRPr="00D45D40">
        <w:rPr>
          <w:rFonts w:ascii="Times New Roman" w:hAnsi="Times New Roman"/>
          <w:b/>
          <w:color w:val="FF0000"/>
          <w:szCs w:val="28"/>
          <w:lang w:val="nl-NL"/>
        </w:rPr>
        <w:t xml:space="preserve"> </w:t>
      </w:r>
      <w:bookmarkEnd w:id="5"/>
    </w:p>
    <w:p w:rsidR="00C87153" w:rsidRPr="00D45D40" w:rsidRDefault="00C87153" w:rsidP="00781BB0">
      <w:pPr>
        <w:pStyle w:val="NormalWeb"/>
        <w:spacing w:before="120" w:beforeAutospacing="0" w:after="0" w:afterAutospacing="0"/>
        <w:ind w:firstLine="720"/>
        <w:jc w:val="both"/>
        <w:rPr>
          <w:color w:val="FF0000"/>
          <w:sz w:val="28"/>
          <w:szCs w:val="28"/>
        </w:rPr>
      </w:pPr>
      <w:r w:rsidRPr="00D45D40">
        <w:rPr>
          <w:color w:val="FF0000"/>
          <w:sz w:val="28"/>
          <w:szCs w:val="28"/>
        </w:rPr>
        <w:t>1. Văn phòng Bộ là đơn vị đầu mối trong việc tiếp nhận, xử lý phản ánh, kiến nghị về thủ tục hành chính; tiếp nhận, xử lý và tổng hợp kết quả trả lời phản ánh, kiến nghị của người dân, doanh nghiệp trên Cổng Thông tin điện tử Chính phủ.</w:t>
      </w:r>
    </w:p>
    <w:p w:rsidR="00C87153" w:rsidRDefault="00C87153" w:rsidP="00781BB0">
      <w:pPr>
        <w:spacing w:before="120"/>
        <w:ind w:firstLine="567"/>
        <w:jc w:val="both"/>
        <w:rPr>
          <w:rFonts w:ascii="Times New Roman" w:hAnsi="Times New Roman"/>
          <w:color w:val="FF0000"/>
          <w:szCs w:val="28"/>
        </w:rPr>
      </w:pPr>
      <w:r w:rsidRPr="00D45D40">
        <w:rPr>
          <w:rFonts w:ascii="Times New Roman" w:hAnsi="Times New Roman"/>
          <w:color w:val="FF0000"/>
          <w:szCs w:val="28"/>
        </w:rPr>
        <w:t>2. Việc tiếp nhận, xử lý phản ánh, kiến nghị thực hiện theo quy định của pháp luật.</w:t>
      </w:r>
    </w:p>
    <w:p w:rsidR="00C87153" w:rsidRDefault="00C87153" w:rsidP="00781BB0">
      <w:pPr>
        <w:spacing w:before="120"/>
        <w:ind w:firstLine="567"/>
        <w:jc w:val="both"/>
        <w:rPr>
          <w:rFonts w:ascii="Times New Roman" w:hAnsi="Times New Roman"/>
          <w:color w:val="FF0000"/>
          <w:szCs w:val="28"/>
        </w:rPr>
      </w:pPr>
    </w:p>
    <w:p w:rsidR="00C87153" w:rsidRPr="00753997" w:rsidRDefault="00C87153" w:rsidP="00781BB0">
      <w:pPr>
        <w:ind w:firstLine="567"/>
        <w:jc w:val="center"/>
        <w:rPr>
          <w:rFonts w:ascii="Times New Roman" w:hAnsi="Times New Roman"/>
          <w:b/>
          <w:bCs/>
          <w:szCs w:val="28"/>
        </w:rPr>
      </w:pPr>
      <w:r w:rsidRPr="00753997">
        <w:rPr>
          <w:rFonts w:ascii="Times New Roman" w:hAnsi="Times New Roman"/>
          <w:b/>
          <w:bCs/>
          <w:szCs w:val="28"/>
        </w:rPr>
        <w:t>Chương VI</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KIỂM TRA, XỬ LÝ VĂN BẢN QUY PHẠM PHÁP LUẬT</w:t>
      </w:r>
    </w:p>
    <w:p w:rsidR="00781BB0" w:rsidRDefault="00781BB0" w:rsidP="00781BB0">
      <w:pPr>
        <w:ind w:firstLine="567"/>
        <w:jc w:val="center"/>
        <w:rPr>
          <w:rFonts w:ascii="Times New Roman" w:hAnsi="Times New Roman"/>
          <w:b/>
          <w:bCs/>
          <w:szCs w:val="28"/>
        </w:rPr>
      </w:pPr>
    </w:p>
    <w:p w:rsidR="00C87153" w:rsidRPr="00753997" w:rsidRDefault="00C87153" w:rsidP="00781BB0">
      <w:pPr>
        <w:ind w:firstLine="567"/>
        <w:jc w:val="center"/>
        <w:rPr>
          <w:rFonts w:ascii="Times New Roman" w:hAnsi="Times New Roman"/>
          <w:b/>
          <w:bCs/>
          <w:szCs w:val="28"/>
        </w:rPr>
      </w:pPr>
      <w:r w:rsidRPr="00753997">
        <w:rPr>
          <w:rFonts w:ascii="Times New Roman" w:hAnsi="Times New Roman"/>
          <w:b/>
          <w:bCs/>
          <w:szCs w:val="28"/>
        </w:rPr>
        <w:t>Mục 1</w:t>
      </w:r>
    </w:p>
    <w:p w:rsidR="00C87153" w:rsidRDefault="00C87153" w:rsidP="00781BB0">
      <w:pPr>
        <w:ind w:firstLine="567"/>
        <w:jc w:val="center"/>
        <w:rPr>
          <w:rFonts w:ascii="Times New Roman" w:hAnsi="Times New Roman"/>
          <w:b/>
          <w:bCs/>
          <w:szCs w:val="28"/>
        </w:rPr>
      </w:pPr>
      <w:r w:rsidRPr="00753997">
        <w:rPr>
          <w:rFonts w:ascii="Times New Roman" w:hAnsi="Times New Roman"/>
          <w:b/>
          <w:bCs/>
          <w:szCs w:val="28"/>
        </w:rPr>
        <w:t>QUY ĐỊNH CHUNG</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50. Mục đích kiểm tra văn bản </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Việc kiểm tra văn bản được tiến hành nhằm phát hiện những nội dung trái pháp luật của văn bản để kịp thời đình chỉ việc thi hành, bãi bỏ một phần hoặc toàn bộ, bảo đảm tính hợp hiến, hợp pháp và tính thống nhất của hệ thống pháp luật; xác định trách nhiệm của cơ quan, người đã ban hành văn bản trái pháp luật, góp phần nâng cao chất lượng, hiệu quả công tác xây dựng và hoàn thiện hệ thống pháp luật.</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51. Nội dung kiểm tra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Nội dung kiểm tra văn bản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Kiểm tra về thẩm quyền ban hành văn bản gồm kiểm tra thẩm quyền về hình thức và kiểm tra thẩm quyền về nội dung.</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Kiểm tra về nội dung của văn bản.</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3. Kiểm tra về căn cứ ban hành; thể thức, kỹ thuật trình bày; trình tự, thủ tục xây dựng, ban hành văn bản.</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52. Căn cứ pháp lý để xác định nội dung trái pháp luật của văn bản được kiểm tra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Căn cứ pháp lý để xác định nội dung trái pháp luật của văn bản được kiểm tra là văn bản quy phạm pháp luật bảo đảm các điều kiện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Có hiệu lực pháp lý cao hơn văn bản được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Văn bản ngưng hiệu lực theo quy định tại Điều 153 của Luật ban hành văn bản quy phạm pháp luật không được sử dụng làm căn cứ pháp lý để kiểm tra văn bản từ thời điểm ngưng hiệu lực đến thời điểm tiếp tục có hiệu lực theo quyết định của cơ quan nhà nước có thẩm quyền.</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53. Phương thức kiểm tra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Việc kiểm tra văn bản được tiến hành bằng các phương thức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Tự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Kiểm tra văn bản theo thẩm quyền: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Kiểm tra văn bản do cơ quan, người ban hành văn bản gửi đến Bộ Giao thông vận tải;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Kiểm tra văn bản khi nhận được yêu cầu, kiến nghị của cơ quan, tổ chức, cá nhân và các phương tiện thông tin đại chúng phản ánh về văn bản có dấu hiệu trái pháp luật;</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c) Kiểm tra văn bản theo chuyên đề, địa bàn (tại cơ quan ban hành văn bản) hoặc theo ngành, lĩnh vực.</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54. Công bố kết quả xử lý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Kết quả xử lý văn bản quy phạm pháp luật trái pháp luật phải được đăng Công báo, đăng trên Cổng thông tin điện tử của Bộ hoặc niêm yết tại các địa điểm theo quy định tại Điều 98 của Nghị định số 34/2016/NĐ-CP ngày 14 tháng 5 năm 2016 của Chính phủ quy định chi tiết một số điều và biện pháp thi hành Luật ban hành văn bản quy phạm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Kết quả xử lý các văn bản có chứa quy phạm pháp luật nhưng không được ban hành bằng hình thức văn bản quy phạm pháp luật; văn bản có chứa quy phạm pháp luật hoặc có thể thức như văn bản quy phạm pháp luật do cơ quan, người không có thẩm quyền ban hành phải được gửi cho các cơ quan, tổ chức, cá nhân mà trước đó văn bản đã được gửi. Trường hợp văn bản đó đã được đăng Công báo, đăng trên Cổng thông tin điện tử của Bộ hoặc được niêm yết thì kết quả xử lý cũng phải được công bố trên các phương tiện thông tin đó.</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3. Tổ chức pháp chế hoặc tổ chức được giao thực hiện chức năng pháp chế của các Tổng cục, Cục thuộc Bộ Giao thông vận tải có trách nhiệm công khai kết quả xử lý văn bản trái pháp luật đối với các văn bản quy định tại khoản 2 Điều 58 của Thông tư này do Tổng cục, Cục tự kiểm tra. Hình thức công khai kết quả xử lý thực hiện theo quy định tại khoản 1 Điều này.</w:t>
      </w: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55. Gửi văn bản đến cơ quan kiểm tra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Trong thời hạn chậm nhất là 03 ngày làm việc, kể từ ngày ký ban hành, văn bản phải được gửi đến cơ quan, người có thẩm quyền kiểm tra văn bản theo quy định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Thông tư của Bộ trưởng Bộ Giao thông vận tải gửi đến Cục Kiểm tra văn bản thuộc Bộ Tư pháp; tổ chức pháp chế thuộc Bộ, cơ quan ngang Bộ có thẩm quyền kiểm tra theo ngành, lĩnh vực.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Thông tư liên tịch giữa Bộ trưởng Bộ Giao thông vận tải với Chánh án Tòa án nhân dân tối cao, Viện trưởng Viện kiểm sát nhân dân tối cao gửi đến Cục Kiểm tra văn bản thuộc Bộ Tư pháp.</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3. Thông tư về lĩnh vực giao thông vận tải do Bộ trưởng, Thủ trưởng cơ quan ngang Bộ khác ban hành và văn bản do Hội đồng nhân dân, Ủy ban nhân dân cấp tỉnh ban hành gửi đến Cục Kiểm tra văn bản thuộc Bộ Tư pháp và Vụ Pháp chế Bộ Giao thông vận tải.</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56. Kiểm tra và xử lý văn bản có nội dung thuộc bí mật nhà nước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Việc kiểm tra các văn bản có nội dung thuộc bí mật nhà nước thực hiện theo quy định của pháp luật về bảo vệ bí mật nhà nước và các quy định pháp luật có liên quan.</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57. Hệ cơ sở dữ liệu phục vụ cho công tác kiểm tra, xử lý, rà soát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Cơ sở dữ liệu phục vụ công tác kiểm tra, rà soát, hệ thống hóa văn bản bao gồm các tài liệu bằng văn bản được phân loại, sắp xếp một cách khoa học và tin học hóa để thống nhất quản lý, tra cứu, sử dụng.</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Cơ sở dữ liệu phục vụ công tác kiểm tra, rà soát, hệ thống hóa văn bản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Văn bản phục vụ kiểm tra, rà soát, hệ thống hóa;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Hồ sơ rà soát văn bản theo quy định tại Điều 152 của Nghị định số 34/2016/NĐ-CP ngày 14 tháng 5 năm 2016 của Chính phủ quy định chi tiết một số điều và biện pháp thi hành Luật ban hành văn bản quy phạm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Kết quả hệ thống hóa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Kết quả kiểm tra và xử lý văn bản; các thông tin về nghiệp vụ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đ) Các tài liệu khác có liên quan.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3. Cơ sở dữ liệu phục vụ công tác kiểm tra, rà soát, hệ thống hóa văn bản được kết nối, tích hợp với Cơ sở dữ liệu quốc gia về pháp luật.</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4. Vụ trưởng Vụ Pháp chế chủ trì, phối hợp với các cơ quan, đơn vị thuộc Bộ thực hiện việc cập nhật các nội dung quy định tại khoản 2 Điều này vào cơ sở dữ liệu phục vụ công tác kiểm tra, rà soát, hệ thống hóa văn bản.</w:t>
      </w:r>
    </w:p>
    <w:p w:rsidR="00C87153" w:rsidRDefault="00C87153" w:rsidP="00781BB0">
      <w:pPr>
        <w:spacing w:before="120"/>
        <w:ind w:firstLine="567"/>
        <w:jc w:val="both"/>
        <w:rPr>
          <w:rFonts w:ascii="Times New Roman" w:hAnsi="Times New Roman"/>
          <w:szCs w:val="28"/>
        </w:rPr>
      </w:pPr>
    </w:p>
    <w:p w:rsidR="00C87153" w:rsidRPr="00753997" w:rsidRDefault="00C87153" w:rsidP="00E64080">
      <w:pPr>
        <w:pStyle w:val="NormalWeb"/>
        <w:spacing w:before="0" w:beforeAutospacing="0" w:after="0" w:afterAutospacing="0"/>
        <w:ind w:firstLine="567"/>
        <w:jc w:val="center"/>
        <w:rPr>
          <w:sz w:val="28"/>
          <w:szCs w:val="28"/>
        </w:rPr>
      </w:pPr>
      <w:r w:rsidRPr="00753997">
        <w:rPr>
          <w:b/>
          <w:bCs/>
          <w:sz w:val="28"/>
          <w:szCs w:val="28"/>
        </w:rPr>
        <w:t>Mục 2</w:t>
      </w:r>
    </w:p>
    <w:p w:rsidR="00C87153" w:rsidRDefault="00C87153" w:rsidP="00E64080">
      <w:pPr>
        <w:ind w:firstLine="567"/>
        <w:jc w:val="center"/>
        <w:rPr>
          <w:rFonts w:ascii="Times New Roman" w:hAnsi="Times New Roman"/>
          <w:b/>
          <w:bCs/>
          <w:szCs w:val="28"/>
        </w:rPr>
      </w:pPr>
      <w:r w:rsidRPr="00C87153">
        <w:rPr>
          <w:rFonts w:ascii="Times New Roman" w:hAnsi="Times New Roman"/>
          <w:b/>
          <w:bCs/>
          <w:szCs w:val="28"/>
        </w:rPr>
        <w:t>TỰ KIỂM TRA VÀ XỬ LÝ VĂN BẢN DO BỘ GIAO THÔNG VẬN TẢI, CÁC TỔNG CỤC, CỤC BAN HÀNH</w:t>
      </w:r>
    </w:p>
    <w:p w:rsidR="00C87153" w:rsidRDefault="00C87153" w:rsidP="00E64080">
      <w:pPr>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58. Trách nhiệm tự kiểm tra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Bộ trưởng Bộ Giao thông vận tải tổ chức thực hiện việc tự kiểm tra đối với: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Thông tư của Bộ trưởng Bộ Giao thông vận tải;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Thông tư liên tịch giữa Bộ trưởng Bộ Giao thông vận tải với Chánh án Tòa án nhân dân tối cao, Viện trưởng Viện kiểm sát nhân dân tối cao;</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Văn bản do Bộ trưởng Bộ Giao thông vận tải ban hành có chứa quy phạm pháp luật nhưng không được ban hành bằng hình thức thông tư.</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Thủ trưởng các Tổng cục, Cục thuộc Bộ tổ chức thực hiện việc tự kiểm tra đối với văn bản có thể thức và nội dung như văn bản quy phạm pháp luật, văn bản có thể thức không phải là văn bản quy phạm pháp luật nhưng có chứa quy phạm pháp luật do cơ quan mình ban hành, cụ thể là công văn, thông cáo, thông báo, quy định, quy chế, điều lệ, chương trình, kế hoạch và các hình thức văn bản hành chính khác.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Vụ trưởng Vụ Pháp chế có trách nhiệm: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Là đầu mối giúp Bộ trưởng thực hiện việc tự kiểm tra văn bản quy định tại khoản 1 Điều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Thực hiện việc kiểm tra văn bản do các Tổng cục, Cục ban hành khi phát hiện có dấu hiệu trái pháp luật hoặc khi có kiến nghị của tổ chức, cá nhân;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Theo dõi việc tự kiểm tra văn bản của Tổng cục, Cục theo quy định tại khoản 2 Điều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4. Người đứng đầu tổ chức pháp chế của Tổng cục, Cục là đầu mối giúp Thủ trưởng Tổng cục, Cục thực hiện việc tự kiểm tra văn bản quy định tại khoản 2 Điều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5. Việc tự kiểm tra và xử lý văn bản được thực hiện trong các trường hợp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Ngay sau khi văn bản được ban hành;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b) Khi nhận được thông báo của cơ quan có thẩm quyền kiểm tra văn bản hoặc nhận được yêu cầu, kiến nghị của cơ quan, tổ chức, cá nhân và các phương tiện thông tin đại chúng về văn bản có dấu hiệu trái pháp luật hoặc không còn phù hợp.</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Điều 59. Xử lý văn bản trái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 </w:t>
      </w:r>
      <w:r w:rsidRPr="00753997">
        <w:rPr>
          <w:rFonts w:ascii="Times New Roman" w:hAnsi="Times New Roman"/>
          <w:szCs w:val="28"/>
        </w:rPr>
        <w:t>1. Khi phát hiện văn bản có dấu hiệu trái pháp luật, cơ quan, đơn vị thực hiện việc tự kiểm tra theo quy định tại khoản 1 và khoản 2 Điều 58 của Thông tư này có trách nhiệm lập hồ sơ kiểm tra văn bản và báo cáo ngay kết quả kiểm tra văn bản với cơ quan, người đã ban hành văn bản đó để xem xét, xử lý theo quy định.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Báo cáo kết quả tự kiểm tra văn bản có dấu hiệu trái pháp luật gồm những nội dung sau: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Đánh giá nội dung có dấu hiệu trái pháp luật của văn bản và đề xuất hướng xử lý, thời hạn xử lý, biện pháp khắc phục hậu quả do văn bản gây ra (nếu có);</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Xác định trách nhiệm của cán bộ, công chức tham mưu soạn thảo, thẩm định, thẩm tra và ban hành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Cơ quan, người ban hành có trách nhiệm xử lý kịp thời văn bản trái pháp luật đã ban hành.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4. Kết quả xử lý văn bản phải được công bố theo quy định tại Điều 54 của Thông tư này.</w:t>
      </w:r>
    </w:p>
    <w:p w:rsidR="00C87153" w:rsidRDefault="00C87153" w:rsidP="00781BB0">
      <w:pPr>
        <w:spacing w:before="120"/>
        <w:ind w:firstLine="567"/>
        <w:jc w:val="both"/>
        <w:rPr>
          <w:rFonts w:ascii="Times New Roman" w:hAnsi="Times New Roman"/>
          <w:szCs w:val="28"/>
        </w:rPr>
      </w:pPr>
    </w:p>
    <w:p w:rsidR="00C87153" w:rsidRPr="00753997" w:rsidRDefault="00C87153" w:rsidP="00E64080">
      <w:pPr>
        <w:pStyle w:val="NormalWeb"/>
        <w:spacing w:before="0" w:beforeAutospacing="0" w:after="0" w:afterAutospacing="0"/>
        <w:jc w:val="center"/>
        <w:rPr>
          <w:sz w:val="28"/>
          <w:szCs w:val="28"/>
        </w:rPr>
      </w:pPr>
      <w:r w:rsidRPr="00753997">
        <w:rPr>
          <w:b/>
          <w:bCs/>
          <w:sz w:val="28"/>
          <w:szCs w:val="28"/>
        </w:rPr>
        <w:t>Mục 3</w:t>
      </w:r>
    </w:p>
    <w:p w:rsidR="00C87153" w:rsidRDefault="00C87153" w:rsidP="00E64080">
      <w:pPr>
        <w:ind w:firstLine="567"/>
        <w:jc w:val="center"/>
        <w:rPr>
          <w:rFonts w:ascii="Times New Roman" w:hAnsi="Times New Roman"/>
          <w:b/>
          <w:bCs/>
          <w:szCs w:val="28"/>
        </w:rPr>
      </w:pPr>
      <w:r w:rsidRPr="00C87153">
        <w:rPr>
          <w:rFonts w:ascii="Times New Roman" w:hAnsi="Times New Roman"/>
          <w:b/>
          <w:bCs/>
          <w:szCs w:val="28"/>
        </w:rPr>
        <w:t>KIỂM TRA VÀ XỬ LÝ VĂN BẢN THEO THẨM QUYỀN</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60. Thẩm quyền kiểm tra văn bản của Bộ trưởng Bộ Giao thông vận tải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Bộ trưởng Bộ Giao thông vận tải có quyền kiểm tra văn bản của Bộ trưởng, Thủ trưởng cơ quan ngang Bộ khác, Hội đồng nhân dân, Ủy ban nhân dân cấp tỉnh, chính quyền địa phương ở đơn vị hành chính-kinh tế đặc biệt ban hành có quy định về lĩnh vực giao thông vận tải.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Vụ trưởng Vụ Pháp chế giúp Bộ trưởng tổ chức thực hiện việc kiểm tra các văn bản thuộc thẩm quyền kiểm tra của Bộ trưởng.</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Điều 61. Quy trình thực hiện việc kiểm tra và xử lý văn bản theo thẩm quyền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Vụ Pháp chế có trách nhiệm tổ chức thực hiện việc kiểm tra văn bản thuộc thẩm quyền của Bộ trưởng Bộ Giao thông vận tải, mở “Sổ văn bản đến” để theo dõi việc tiếp nhận văn bản được gửi đến để kiểm tra, phân công lãnh đạo, chuyên viên thực hiện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2. Chuyên viên được phân công kiểm tra văn bản có trách nhiệm xem xét, đánh giá và kết luận tính hợp hiến, tính hợp pháp, tính thống nhất của văn bản được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Báo cáo kết quả kiểm tra văn bản và đề xuất hướng xử lý:</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Khi phát hiện văn bản được kiểm tra có dấu hiệu trái pháp luật, chuyên viên được phân công kiểm tra văn bản lập Phiếu kiểm tra văn bản, báo cáo Lãnh đạo Vụ về kết quả kiểm tra và đề xuất hướng xử lý;</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Căn cứ vào tính chất, mức độ trái pháp luật của văn bản và hậu quả gây ra, chuyên viên được phân công kiểm tra văn bản có thể đề xuất: hình thức xử lý văn bản trái pháp luật; xử lý trách nhiệm của cơ quan, người có thẩm quyền đã ban hành văn bản trái pháp luật; xử lý trách nhiệm đối với cán bộ, công chức đã tham mưu soạn thảo, thẩm định, thẩm tra, ban hành văn bản trái pháp luật trong trường hợp người đó có lỗi.</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4. Lãnh đạo Bộ ký thông báo gửi cơ quan, người có thẩm quyền đã ban hành văn bản để xử lý theo quy định của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5. Trường hợp cơ quan, người đã ban hành văn bản không xử lý văn bản trái pháp luật hoặc cơ quan kiểm tra văn bản không nhất trí với kết quả xử lý thì cơ quan kiểm tra văn bản trình cơ quan, người có thẩm quyền xem xét, xử lý theo quy định.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6. Vụ Pháp chế lập hồ sơ kiểm tra và xử lý văn bản trái pháp luật trình Lãnh đạo Bộ. Hồ sơ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Phiếu trình giải quyết văn bản theo mẫu quy định của Văn phòng Bộ;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Báo cáo của cơ quan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Văn bản được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d) Văn bản quy phạm pháp luật làm căn cứ pháp lý để kiểm tra;</w:t>
      </w:r>
    </w:p>
    <w:p w:rsidR="00C87153" w:rsidRPr="00753997" w:rsidRDefault="00C87153" w:rsidP="00781BB0">
      <w:pPr>
        <w:spacing w:before="120"/>
        <w:ind w:firstLine="567"/>
        <w:jc w:val="both"/>
        <w:rPr>
          <w:rFonts w:ascii="Times New Roman" w:hAnsi="Times New Roman"/>
          <w:spacing w:val="-6"/>
          <w:szCs w:val="28"/>
        </w:rPr>
      </w:pPr>
      <w:r w:rsidRPr="00753997">
        <w:rPr>
          <w:rFonts w:ascii="Times New Roman" w:hAnsi="Times New Roman"/>
          <w:szCs w:val="28"/>
        </w:rPr>
        <w:t xml:space="preserve">đ) </w:t>
      </w:r>
      <w:r w:rsidRPr="00753997">
        <w:rPr>
          <w:rFonts w:ascii="Times New Roman" w:hAnsi="Times New Roman"/>
          <w:spacing w:val="-6"/>
          <w:szCs w:val="28"/>
        </w:rPr>
        <w:t>Phiếu kiểm tra văn bản theo Phụ lục VII ban hành kèm theo Thông tư này;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e) Dự thảo văn bản thông báo gửi cơ quan, người có thẩm quyền đã ban hành văn bản trái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g)  Các tài liệu khác (nếu có).</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7. Sau khi kiểm tra văn bản, trường hợp văn bản trái pháp luật thì Vụ Pháp chế tham mưu cho Lãnh đạo Bộ xử lý theo quy định tại Điều 63 của Thông tư này.</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8. Vụ Pháp chế có trách nhiệm thực hiện mở “Sổ theo dõi, xử lý văn bản trái pháp luật” để theo dõi, đôn đốc việc xử lý văn bản theo Phụ lục VIII ban hành kèm theo Thông tư này.</w:t>
      </w:r>
    </w:p>
    <w:p w:rsidR="00E64080" w:rsidRDefault="00E64080" w:rsidP="00781BB0">
      <w:pPr>
        <w:spacing w:before="120"/>
        <w:ind w:firstLine="567"/>
        <w:jc w:val="both"/>
        <w:rPr>
          <w:rFonts w:ascii="Times New Roman" w:hAnsi="Times New Roman"/>
          <w:szCs w:val="28"/>
        </w:rPr>
      </w:pPr>
    </w:p>
    <w:p w:rsidR="00E64080" w:rsidRDefault="00E64080" w:rsidP="00781BB0">
      <w:pPr>
        <w:spacing w:before="120"/>
        <w:ind w:firstLine="567"/>
        <w:jc w:val="both"/>
        <w:rPr>
          <w:rFonts w:ascii="Times New Roman" w:hAnsi="Times New Roman"/>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lastRenderedPageBreak/>
        <w:t xml:space="preserve">Điều 62. Kiểm tra văn bản theo chuyên đề, địa bàn hoặc theo ngành, lĩnh vực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Vụ Pháp chế xây dựng kế hoạch, nội dung, chương trình kiểm tra văn bản theo chuyên đề, địa bàn hoặc theo ngành, lĩnh vực trình Bộ trưởng phê duyệt và tổ chức thực hiện kế hoạch, chương trình đã được duyệt.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Trường hợp cần thành lập Đoàn kiểm tra để thực hiện kiểm tra văn bản theo chuyên đề, địa bàn hoặc theo ngành, lĩnh vực thì Vụ Pháp chế đề xuất thành phần Đoàn kiểm tra trình Bộ trưởng quyết định.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3. Trước khi thực hiện việc kiểm tra theo chuyên đề, địa bàn hoặc theo ngành, lĩnh vực, Vụ Pháp chế có trách nhiệm thông báo cho cơ quan có văn bản được kiểm tra biết. Cơ quan có văn bản được kiểm tra có trách nhiệm phối hợp với Đoàn kiểm tra trong việc thực hiện kiểm tra văn bản.</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63. Thẩm quyền của Bộ trưởng Bộ Giao thông vận tải trong việc xử lý văn bản trái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Kiến nghị Bộ trưởng, Thủ trưởng cơ quan ngang bộ đình chỉ việc thi hành, bãi bỏ một phần hoặc toàn bộ văn bản trái pháp luật do Bộ trưởng, Thủ trưởng cơ quan ngang bộ ban hành liên quan đến ngành, lĩnh vực quản lý nhà nước của Bộ Giao thông vận tải. Trường hợp kiến nghị không được chấp thuận thì trình Thủ tướng Chính phủ quyết định.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Trình Thủ tướng Chính phủ quyết định đình chỉ việc thi hành một phần hoặc toàn bộ nghị quyết trái pháp luật của Hội đồng nhân dân cấp tỉnh, Hội đồng nhân dân ở đơn vị hành chính - kinh tế đặc biệt ban hành về ngành, lĩnh vực quản lý nhà nước của Bộ Giao thông vận tải, đồng thời đề nghị Ủy ban thường vụ Quốc hội bãi bỏ.</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3. Trình Thủ tướng Chính phủ quyết định đình chỉ việc thi hành, bãi bỏ một phần hoặc toàn bộ quyết định trái pháp luật của Ủy ban nhân dân cấp tỉnh, Ủy ban nhân dân ở đơn vị hành chính- kinh tế đặc biệt ban hành về ngành, lĩnh vực quản lý nhà nước của Bộ Giao thông vận tải.</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64. Thời hạn xử lý văn bản có dấu hiệu trái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Trong thời hạn 30 ngày, kể từ ngày nhận được thông báo của Bộ Giao thông vận tải về văn bản có dấu hiệu trái pháp luật, cơ quan, người đã ban hành văn bản phải tổ chức xem xét, xử lý văn bản đó và thông báo kết quả xử lý cho Bộ Giao thông vận tải.</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Hết thời hạn xử lý theo quy định tại khoản 1 Điều này, nếu cơ quan, người đã ban hành văn bản có dấu hiệu trái pháp luật không xử lý hoặc Bộ Giao thông vận tải không nhất trí với kết quả xử lý của cơ quan, người đã ban hành văn bản thì trong thời hạn 15 ngày, Bộ Giao thông vận tải thực hiện theo quy định tại khoản 7 Điều 61 của Thông tư này.</w:t>
      </w:r>
    </w:p>
    <w:p w:rsidR="00C87153" w:rsidRDefault="00C87153" w:rsidP="00781BB0">
      <w:pPr>
        <w:spacing w:before="120"/>
        <w:ind w:firstLine="567"/>
        <w:jc w:val="both"/>
        <w:rPr>
          <w:rFonts w:ascii="Times New Roman" w:hAnsi="Times New Roman"/>
          <w:szCs w:val="28"/>
        </w:rPr>
      </w:pPr>
    </w:p>
    <w:p w:rsidR="00C87153" w:rsidRDefault="00C87153" w:rsidP="00781BB0">
      <w:pPr>
        <w:spacing w:before="120"/>
        <w:ind w:firstLine="567"/>
        <w:jc w:val="both"/>
        <w:rPr>
          <w:rFonts w:ascii="Times New Roman" w:hAnsi="Times New Roman"/>
          <w:szCs w:val="28"/>
        </w:rPr>
      </w:pPr>
    </w:p>
    <w:p w:rsidR="00C87153" w:rsidRPr="00753997" w:rsidRDefault="00C87153" w:rsidP="00E64080">
      <w:pPr>
        <w:pStyle w:val="NormalWeb"/>
        <w:spacing w:before="0" w:beforeAutospacing="0" w:after="0" w:afterAutospacing="0"/>
        <w:jc w:val="center"/>
        <w:rPr>
          <w:sz w:val="28"/>
          <w:szCs w:val="28"/>
        </w:rPr>
      </w:pPr>
      <w:r w:rsidRPr="00753997">
        <w:rPr>
          <w:b/>
          <w:bCs/>
          <w:sz w:val="28"/>
          <w:szCs w:val="28"/>
        </w:rPr>
        <w:lastRenderedPageBreak/>
        <w:t>Mục 4</w:t>
      </w:r>
    </w:p>
    <w:p w:rsidR="00C87153" w:rsidRDefault="00C87153" w:rsidP="00E64080">
      <w:pPr>
        <w:ind w:firstLine="567"/>
        <w:jc w:val="center"/>
        <w:rPr>
          <w:rFonts w:ascii="Times New Roman" w:hAnsi="Times New Roman"/>
          <w:b/>
          <w:bCs/>
          <w:szCs w:val="28"/>
        </w:rPr>
      </w:pPr>
      <w:r w:rsidRPr="00C87153">
        <w:rPr>
          <w:rFonts w:ascii="Times New Roman" w:hAnsi="Times New Roman"/>
          <w:b/>
          <w:bCs/>
          <w:szCs w:val="28"/>
        </w:rPr>
        <w:t>CÁC HÌNH THỨC XỬ LÝ VĂN BẢN TRÁI PHÁP LUẬT</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65. Các hình thức xử lý văn bản trái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Các hình thức xử lý văn bản trái pháp luật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Đình chỉ việc thi hành một phần hoặc toàn bộ nội dung văn bản.</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Bãi bỏ một phần hoặc toàn bộ nội dung văn bản.</w:t>
      </w: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66. Đình chỉ việc thi hành văn bản trái pháp luật </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Hình thức đình chỉ việc thi hành một phần hoặc toàn bộ nội dung văn bản áp dụng trong trường hợp nội dung trái pháp luật ảnh hưởng đến lợi ích của Nhà nước, quyền và lợi ích hợp pháp của tổ chức, cá nhân nếu không được bãi bỏ kịp thời.</w:t>
      </w:r>
    </w:p>
    <w:p w:rsidR="00C87153" w:rsidRPr="00753997" w:rsidRDefault="00C87153" w:rsidP="00781BB0">
      <w:pPr>
        <w:spacing w:before="120"/>
        <w:ind w:firstLine="567"/>
        <w:jc w:val="both"/>
        <w:rPr>
          <w:rFonts w:ascii="Times New Roman" w:hAnsi="Times New Roman"/>
          <w:b/>
          <w:szCs w:val="28"/>
        </w:rPr>
      </w:pPr>
      <w:r w:rsidRPr="00753997">
        <w:rPr>
          <w:rFonts w:ascii="Times New Roman" w:hAnsi="Times New Roman"/>
          <w:b/>
          <w:szCs w:val="28"/>
        </w:rPr>
        <w:t xml:space="preserve">Điều 67. Bãi bỏ văn bản trái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Bãi bỏ một phần hoặc toàn bộ văn bản trong trường hợp:</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Bãi bỏ một phần hoặc toàn bộ văn bản được ban hành trái pháp luật về thẩm quyền, nội dung; văn bản vi phạm nghiêm trọng trình tự, thủ tục xây dựng, ban hành.</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Văn bản có chứa quy phạm pháp luật nhưng không được ban hành bằng hình thức văn bản quy phạm pháp luật; văn bản có chứa quy phạm pháp luật hoặc có thể thức như văn bản quy phạm pháp luật do cơ quan, người không có thẩm quyền ban hành.</w:t>
      </w:r>
    </w:p>
    <w:p w:rsidR="00C87153" w:rsidRPr="00753997" w:rsidRDefault="00C87153" w:rsidP="00781BB0">
      <w:pPr>
        <w:spacing w:before="120"/>
        <w:ind w:firstLine="567"/>
        <w:jc w:val="both"/>
        <w:rPr>
          <w:rFonts w:ascii="Times New Roman" w:hAnsi="Times New Roman"/>
          <w:b/>
          <w:szCs w:val="28"/>
        </w:rPr>
      </w:pPr>
      <w:r w:rsidRPr="00753997">
        <w:rPr>
          <w:rFonts w:ascii="Times New Roman" w:hAnsi="Times New Roman"/>
          <w:b/>
          <w:szCs w:val="28"/>
        </w:rPr>
        <w:t xml:space="preserve">Điều 68. Đính chính văn bản </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Đính chính văn bản được thực hiện đối với văn bản có sai sót về căn cứ ban hành, thể thức, kỹ thuật trình bày. Cơ quan, người ban hành văn bản có sai sót đính chính văn bản bằng văn bản hành chính. </w:t>
      </w:r>
    </w:p>
    <w:p w:rsidR="00C87153" w:rsidRDefault="00C87153" w:rsidP="00781BB0">
      <w:pPr>
        <w:spacing w:before="120"/>
        <w:ind w:firstLine="567"/>
        <w:jc w:val="both"/>
        <w:rPr>
          <w:rFonts w:ascii="Times New Roman" w:hAnsi="Times New Roman"/>
          <w:szCs w:val="28"/>
        </w:rPr>
      </w:pPr>
    </w:p>
    <w:p w:rsidR="00C87153" w:rsidRPr="00C87153" w:rsidRDefault="00C87153" w:rsidP="00E64080">
      <w:pPr>
        <w:pStyle w:val="NormalWeb"/>
        <w:tabs>
          <w:tab w:val="left" w:pos="4395"/>
          <w:tab w:val="center" w:pos="4871"/>
        </w:tabs>
        <w:spacing w:before="0" w:beforeAutospacing="0" w:after="0" w:afterAutospacing="0"/>
        <w:ind w:firstLine="567"/>
        <w:jc w:val="center"/>
        <w:rPr>
          <w:sz w:val="28"/>
          <w:szCs w:val="28"/>
        </w:rPr>
      </w:pPr>
      <w:r w:rsidRPr="00C87153">
        <w:rPr>
          <w:b/>
          <w:bCs/>
          <w:sz w:val="28"/>
          <w:szCs w:val="28"/>
        </w:rPr>
        <w:t>Mục 5</w:t>
      </w:r>
    </w:p>
    <w:p w:rsidR="00C87153" w:rsidRPr="00C87153" w:rsidRDefault="00C87153" w:rsidP="00E64080">
      <w:pPr>
        <w:pStyle w:val="NormalWeb"/>
        <w:spacing w:before="0" w:beforeAutospacing="0" w:after="0" w:afterAutospacing="0"/>
        <w:jc w:val="center"/>
        <w:rPr>
          <w:b/>
          <w:bCs/>
          <w:sz w:val="28"/>
          <w:szCs w:val="28"/>
        </w:rPr>
      </w:pPr>
      <w:r w:rsidRPr="00C87153">
        <w:rPr>
          <w:b/>
          <w:bCs/>
          <w:sz w:val="28"/>
          <w:szCs w:val="28"/>
        </w:rPr>
        <w:t>NHIỆM VỤ, QUYỀN HẠN CỦA CƠ QUAN, NGƯỜI BAN HÀNH</w:t>
      </w:r>
    </w:p>
    <w:p w:rsidR="00C87153" w:rsidRDefault="00C87153" w:rsidP="00E64080">
      <w:pPr>
        <w:ind w:firstLine="567"/>
        <w:jc w:val="center"/>
        <w:rPr>
          <w:rFonts w:ascii="Times New Roman" w:hAnsi="Times New Roman"/>
          <w:b/>
          <w:bCs/>
          <w:szCs w:val="28"/>
        </w:rPr>
      </w:pPr>
      <w:r w:rsidRPr="00C87153">
        <w:rPr>
          <w:rFonts w:ascii="Times New Roman" w:hAnsi="Times New Roman"/>
          <w:b/>
          <w:bCs/>
          <w:szCs w:val="28"/>
        </w:rPr>
        <w:t>VĂN BẢN ĐƯỢC KIỂM TRA</w:t>
      </w:r>
    </w:p>
    <w:p w:rsidR="00C87153" w:rsidRDefault="00C87153" w:rsidP="00E64080">
      <w:pPr>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69. Nhiệm vụ của cơ quan, người ban hành văn bản được kiểm tra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Cơ quan, người có thẩm quyền ban hành văn bản có văn bản được kiểm tra (sau đây gọi là cơ quan, người có văn bản được kiểm tra) có trách nhiệm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Gửi văn bản đã ban hành đến cơ quan, người có thẩm quyền kiểm tra theo quy định; cung cấp thông tin, tài liệu cần thiết cho cơ quan, người có thẩm quyền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2. Thực hiện việc đăng công báo, niêm yết, đưa tin các văn bản quy phạm pháp luật đã được xử lý trên các phương tiện thông tin đại chúng theo quy định của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Giải trình về nội dung văn bản theo yêu cầu của cơ quan, người có thẩm quyền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4. Kịp thời tổ chức tự kiểm tra để phát hiện và xử lý văn bản có dấu hiệu trái pháp luật theo quy định.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5. Thông báo về việc xử lý văn bản trái pháp luật cho cơ quan, người có thẩm quyền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6. Tạo điều kiện cho cơ quan, người có thẩm quyền kiểm tra văn bản thực hiện nhiệm vụ kiểm tra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7. Thực hiện các quyết định, yêu cầu của Thủ tướng Chính phủ theo quy định tại Điều 118 Nghị định số 34/2016/NĐ-CP ngày 14 tháng 5 năm 2016 của Chính phủ quy định chi tiết một số điều và biện pháp thi hành Luật ban hành văn bản quy phạm pháp luật.</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8. Thực hiện các quyết định, kiến nghị của Bộ trưởng, Thủ trưởng cơ quan ngang bộ theo quy định tại Điều 119 của Nghị định số 34/2016/NĐ-CP ngày 14 tháng 5 năm 2016 của Chính phủ quy định chi tiết một số điều và biện pháp thi hành Luật ban hành văn bản quy phạm pháp luật.</w:t>
      </w: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70. Quyền hạn của cơ quan, người có văn bản được kiểm tra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Cơ quan, người có văn bản được kiểm tra có các quyền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Được thông báo về kế hoạch, nội dung kiểm tra, nội dung được yêu cầu.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Trình bày ý kiến liên quan đến nội dung văn bản được kiểm tra.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Từ chối trả lời, cung cấp thông tin không thuộc phạm vi chức năng, nhiệm vụ, quyền hạn của mình hoặc những thông tin thuộc bí mật nhà nước không được phép cung cấp theo quy định của pháp luật.</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4. Giải trình và đề nghị Bộ trưởng Bộ Giao thông vận tải xem xét lại thông báo về xử lý văn bản có dấu hiệu trái pháp luật trong thời hạn 15 ngày, kể từ ngày nhận được thông báo.</w:t>
      </w: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t xml:space="preserve">Điều 71. Xem xét, xử lý trách nhiệm đối với người, cơ quan ban hành văn bản trái pháp luật </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Việc xem xét, xử lý trách nhiệm đối với cơ quan, người đã ban hành văn bản trái pháp luật thực hiện theo quy định tại Điều 134 của Nghị định số 34/2016/NĐ-CP ngày 14 tháng 5 năm 2016 của Chính phủ quy định chi tiết một số điều và biện pháp thi hành Luật ban hành văn bản quy phạm pháp luật và các văn bản pháp luật có liên quan.</w:t>
      </w:r>
    </w:p>
    <w:p w:rsidR="00E64080" w:rsidRDefault="00E64080" w:rsidP="00781BB0">
      <w:pPr>
        <w:spacing w:before="120"/>
        <w:ind w:firstLine="567"/>
        <w:jc w:val="both"/>
        <w:rPr>
          <w:rFonts w:ascii="Times New Roman" w:hAnsi="Times New Roman"/>
          <w:szCs w:val="28"/>
        </w:rPr>
      </w:pPr>
    </w:p>
    <w:p w:rsidR="00E64080" w:rsidRDefault="00E64080" w:rsidP="00781BB0">
      <w:pPr>
        <w:spacing w:before="120"/>
        <w:ind w:firstLine="567"/>
        <w:jc w:val="both"/>
        <w:rPr>
          <w:rFonts w:ascii="Times New Roman" w:hAnsi="Times New Roman"/>
          <w:szCs w:val="28"/>
        </w:rPr>
      </w:pPr>
    </w:p>
    <w:p w:rsidR="00C87153" w:rsidRPr="00753997" w:rsidRDefault="00C87153" w:rsidP="00781BB0">
      <w:pPr>
        <w:spacing w:before="120"/>
        <w:ind w:firstLine="567"/>
        <w:jc w:val="both"/>
        <w:rPr>
          <w:rFonts w:ascii="Times New Roman" w:hAnsi="Times New Roman"/>
          <w:bCs/>
          <w:i/>
          <w:szCs w:val="28"/>
        </w:rPr>
      </w:pPr>
      <w:r w:rsidRPr="00753997">
        <w:rPr>
          <w:rFonts w:ascii="Times New Roman" w:hAnsi="Times New Roman"/>
          <w:b/>
          <w:bCs/>
          <w:szCs w:val="28"/>
        </w:rPr>
        <w:lastRenderedPageBreak/>
        <w:t xml:space="preserve">Điều 72. Cộng tác viên kiểm tra văn bản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Cộng tác viên kiểm tra văn bản là người được lựa chọn trong số các chuyên gia có kinh nghiệm trong lĩnh vực xây dựng và kiểm tra văn bản phù hợp với lĩnh vực văn bản được kiểm tra, do người đứng đầu cơ quan kiểm tra văn bản ký hợp đồng cộng tác, hoạt động theo cơ chế khoán việc hoặc hợp đồng có thời hạn, chịu sự quản lý, hướng dẫn nghiệp vụ và thực hiện công việc theo yêu cầu của cơ quan kiểm tra văn bản.</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Căn cứ mức độ, yêu cầu kiểm tra văn bản quy phạm pháp luật, Vụ trưởng Vụ Pháp chế xây dựng và quản lý đội ngũ cộng tác viên kiểm tra văn bản quy phạm pháp luật.</w:t>
      </w:r>
    </w:p>
    <w:p w:rsidR="00C87153" w:rsidRDefault="00C87153" w:rsidP="00781BB0">
      <w:pPr>
        <w:spacing w:before="120"/>
        <w:ind w:firstLine="567"/>
        <w:jc w:val="both"/>
        <w:rPr>
          <w:rFonts w:ascii="Times New Roman" w:hAnsi="Times New Roman"/>
          <w:szCs w:val="28"/>
        </w:rPr>
      </w:pPr>
    </w:p>
    <w:p w:rsidR="00C87153" w:rsidRPr="00753997" w:rsidRDefault="00C87153" w:rsidP="00E64080">
      <w:pPr>
        <w:ind w:firstLine="567"/>
        <w:jc w:val="center"/>
        <w:rPr>
          <w:rFonts w:ascii="Times New Roman" w:hAnsi="Times New Roman"/>
          <w:szCs w:val="28"/>
        </w:rPr>
      </w:pPr>
      <w:r w:rsidRPr="00753997">
        <w:rPr>
          <w:rFonts w:ascii="Times New Roman" w:hAnsi="Times New Roman"/>
          <w:b/>
          <w:bCs/>
          <w:szCs w:val="28"/>
        </w:rPr>
        <w:t>Chương VII</w:t>
      </w:r>
    </w:p>
    <w:p w:rsidR="00C87153" w:rsidRPr="00753997" w:rsidRDefault="00C87153" w:rsidP="00E64080">
      <w:pPr>
        <w:ind w:firstLine="567"/>
        <w:jc w:val="center"/>
        <w:rPr>
          <w:rFonts w:ascii="Times New Roman" w:hAnsi="Times New Roman"/>
          <w:szCs w:val="28"/>
        </w:rPr>
      </w:pPr>
      <w:r w:rsidRPr="00753997">
        <w:rPr>
          <w:rFonts w:ascii="Times New Roman" w:hAnsi="Times New Roman"/>
          <w:b/>
          <w:bCs/>
          <w:szCs w:val="28"/>
        </w:rPr>
        <w:t xml:space="preserve">THEO DÕI THI HÀNH PHÁP LUẬT, RÀ SOÁT, </w:t>
      </w:r>
    </w:p>
    <w:p w:rsidR="00C87153" w:rsidRDefault="00C87153" w:rsidP="00E64080">
      <w:pPr>
        <w:ind w:firstLine="567"/>
        <w:jc w:val="center"/>
        <w:rPr>
          <w:rFonts w:ascii="Times New Roman" w:hAnsi="Times New Roman"/>
          <w:b/>
          <w:bCs/>
          <w:szCs w:val="28"/>
        </w:rPr>
      </w:pPr>
      <w:r w:rsidRPr="00753997">
        <w:rPr>
          <w:rFonts w:ascii="Times New Roman" w:hAnsi="Times New Roman"/>
          <w:b/>
          <w:bCs/>
          <w:szCs w:val="28"/>
        </w:rPr>
        <w:t>HỆ THỐNG HÓA VĂN BẢN QUY PHẠM PHÁP LUẬT</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73. Nội dung theo dõi thi hành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Theo dõi tình hình thi hành pháp luật trên cơ sở xem xét, đánh giá các nội dung:</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Tình hình ban hành văn bản quy định chi tiết thi hành văn bản quy phạm pháp luật như: tính kịp thời, đầy đủ của việc ban hành văn bản quy định chi tiết; tính thống nhất, đồng bộ của văn bản; tính khả thi của văn bản.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Tình hình bảo đảm các điều kiện cho thi hành pháp luật: Tính kịp thời, đầy đủ, phù hợp và hiệu quả của hoạt động tập huấn, phổ biến pháp luật; tính phù hợp của tổ chức bộ máy; mức độ đáp ứng về nguồn nhân lực cho thi hành pháp luật, mức độ đáp ứng về kinh phí, cơ sở vật chất bảo đảm cho thi hành pháp luật.</w:t>
      </w:r>
    </w:p>
    <w:p w:rsidR="00C87153" w:rsidRDefault="00C87153" w:rsidP="00E64080">
      <w:pPr>
        <w:spacing w:before="120"/>
        <w:ind w:firstLine="567"/>
        <w:jc w:val="both"/>
        <w:rPr>
          <w:rFonts w:ascii="Times New Roman" w:hAnsi="Times New Roman"/>
          <w:szCs w:val="28"/>
        </w:rPr>
      </w:pPr>
      <w:r w:rsidRPr="00753997">
        <w:rPr>
          <w:rFonts w:ascii="Times New Roman" w:hAnsi="Times New Roman"/>
          <w:szCs w:val="28"/>
        </w:rPr>
        <w:t>3. Tình hình tuân thủ pháp luật: Tính kịp thời, đầy đủ trong thi hành pháp luật của cơ quan nhà nước và người có thẩm quyền; tính chính xác, thống nhất trong hướng dẫn áp dụng pháp luật và trong áp dụng pháp luật của cơ quan nhà nước và người có thẩm quyền; mức độ tuân thủ pháp luật của cơ quan, tổ chức, cá nhân.</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74. Trách nhiệm theo dõi thi hành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Cơ quan soạn thảo văn bản quy phạm pháp luật có trách nhiệm tổ chức triển khai thực hiện và theo dõi tình hình thi hành văn bản quy phạm pháp luật ngay sau khi văn bản được người có thẩm quyền ký ban hành.</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Trường hợp cơ quan soạn thảo là các Tổng cục, Cục: Các Tổng cục, Cục có trách nhiệm chủ trì, phối hợp với cơ quan tham mưu trình, cơ quan, tổ chức liên quan để xây dựng và trình Lãnh đạo Bộ ký ban hành Kế hoạch triển khai thực hiện và theo dõi thi hành văn bản quy phạm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3. Trường hợp cơ quan soạn thảo là Vụ: Vụ có trách nhiệm chủ trì, phối hợp với các Tổng cục, Cục, cơ quan, tổ chức liên quan để xây dựng và trình Lãnh đạo Bộ ký ban hành Kế hoạch triển khai thực hiện và theo dõi thi hành văn bản quy phạm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4. Kế hoạch triển khai thực hiện và theo dõi thi hành văn bản quy phạm pháp luật theo mẫu quy định tại Phụ lục IX ban hành kèm theo Thông tư này và được gửi cho các cơ quan, tổ chức liên quan, đồng thời gửi cho Vụ Pháp chế, Văn phòng Bộ để theo dõi, đôn đốc.</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5. Vụ Pháp chế có trách nhiệm chủ trì, phối hợp với các cơ quan, đơn vị thuộc Bộ giúp Bộ trưởng thực hiện các nhiệm vụ theo quy định của pháp luật về theo dõi thi hành pháp luật.</w:t>
      </w: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t xml:space="preserve">Điều 75. Rà soát, hệ thống hóa văn bản quy phạm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Việc rà soát, hệ thống hóa văn bản được thực hiện theo nguyên tắc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Được tiến hành thường xuyên, ngay khi có căn cứ rà soát; không bỏ sót văn bản thuộc trách nhiệm rà soát; kịp thời xử lý kết quả rà soát; tuân thủ trình tự rà soát;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Được tiến hành định kỳ, đồng bộ; kịp thời công bố Tập hệ thống hóa văn bản còn hiệu lực và các danh mục văn bản; tuân thủ trình tự hệ thống hóa;</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Việc rà soát, hệ thống hóa văn bản có nội dung thuộc bí mật nhà nước được thực hiện theo quy định của pháp luật về bảo vệ bí mật nhà nước.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 2. Việc rà soát, hệ thống hóa được thực hiện theo quy định của pháp luật về rà soát, hệ thống hóa.</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3. Vụ Pháp chế có trách nhiệm đôn đốc, hướng dẫn, tổng hợp kết quả rà soát, hệ thống hóa trình Bộ trưởng ký công bố kết quả rà soát, hệ thống hóa theo quy định.</w:t>
      </w:r>
    </w:p>
    <w:p w:rsidR="00C87153" w:rsidRDefault="00C87153" w:rsidP="00781BB0">
      <w:pPr>
        <w:spacing w:before="120"/>
        <w:ind w:firstLine="567"/>
        <w:jc w:val="both"/>
        <w:rPr>
          <w:rFonts w:ascii="Times New Roman" w:hAnsi="Times New Roman"/>
          <w:szCs w:val="28"/>
        </w:rPr>
      </w:pPr>
    </w:p>
    <w:p w:rsidR="00C87153" w:rsidRPr="00753997" w:rsidRDefault="00C87153" w:rsidP="00E64080">
      <w:pPr>
        <w:ind w:firstLine="567"/>
        <w:jc w:val="center"/>
        <w:rPr>
          <w:rFonts w:ascii="Times New Roman" w:hAnsi="Times New Roman"/>
          <w:szCs w:val="28"/>
        </w:rPr>
      </w:pPr>
      <w:r w:rsidRPr="00753997">
        <w:rPr>
          <w:rFonts w:ascii="Times New Roman" w:hAnsi="Times New Roman"/>
          <w:b/>
          <w:bCs/>
          <w:szCs w:val="28"/>
        </w:rPr>
        <w:t>Chương VIII</w:t>
      </w:r>
    </w:p>
    <w:p w:rsidR="00C87153" w:rsidRDefault="00C87153" w:rsidP="00E64080">
      <w:pPr>
        <w:ind w:firstLine="567"/>
        <w:jc w:val="center"/>
        <w:rPr>
          <w:rFonts w:ascii="Times New Roman" w:hAnsi="Times New Roman"/>
          <w:b/>
          <w:bCs/>
          <w:szCs w:val="28"/>
        </w:rPr>
      </w:pPr>
      <w:r w:rsidRPr="00753997">
        <w:rPr>
          <w:rFonts w:ascii="Times New Roman" w:hAnsi="Times New Roman"/>
          <w:b/>
          <w:bCs/>
          <w:szCs w:val="28"/>
        </w:rPr>
        <w:t>CHẾ ĐỘ BÁO CÁO</w:t>
      </w:r>
    </w:p>
    <w:p w:rsidR="00C87153" w:rsidRDefault="00C87153" w:rsidP="00781BB0">
      <w:pPr>
        <w:spacing w:before="120"/>
        <w:ind w:firstLine="567"/>
        <w:jc w:val="center"/>
        <w:rPr>
          <w:rFonts w:ascii="Times New Roman" w:hAnsi="Times New Roman"/>
          <w:b/>
          <w:bCs/>
          <w:szCs w:val="28"/>
        </w:rPr>
      </w:pP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76. Báo cáo về công tác soạn thảo, ban hành, hợp nhất văn bản quy phạm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Vào ngày 23 hàng tháng, cơ quan được giao chủ trì soạn thảo, cơ quan tham mưu trình có trách nhiệm báo cáo về Vụ Pháp chế tình hình soạn thảo văn bản quy phạm pháp luật, tiến độ thực hiện Chương trình và các vấn đề khó khăn vướng mắc; thường xuyên cập nhật phần mềm TransLegal về tình hình soạn thảo văn bản quy phạm pháp luật.</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 xml:space="preserve">2. Hàng tháng, quý, 06 tháng, Vụ Pháp chế tổng hợp, báo cáo Bộ trưởng và các Thứ trưởng về kết quả công tác soạn thảo, ban hành văn bản, tình hình, tiến </w:t>
      </w:r>
      <w:r w:rsidRPr="00753997">
        <w:rPr>
          <w:rFonts w:ascii="Times New Roman" w:hAnsi="Times New Roman"/>
          <w:szCs w:val="28"/>
        </w:rPr>
        <w:lastRenderedPageBreak/>
        <w:t>độ và những vấn đề phát sinh trong quá trình thực hiện Chương trình; tình hình triển khai thực hiện, theo dõi thi hành văn bản quy phạm pháp luật, hợp nhất văn bản quy phạm pháp luật, bao gồm cả những văn bản Bộ Giao thông vận tải đã trình cơ quan có thẩm quyền ban hành còn tồn đọng từ thời gian trước và nhiệm vụ trong tháng, quý tiếp theo. Trong phần nội dung của Báo cáo phải nêu rõ những khó khăn, vướng mắc và những giải pháp khắc phục.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Điều 77. Báo cáo về công tác giải quyết thủ tục hành chính</w:t>
      </w:r>
      <w:r>
        <w:rPr>
          <w:rStyle w:val="FootnoteReference"/>
          <w:rFonts w:ascii="Times New Roman" w:hAnsi="Times New Roman"/>
          <w:b/>
          <w:bCs/>
          <w:szCs w:val="28"/>
        </w:rPr>
        <w:footnoteReference w:id="27"/>
      </w:r>
      <w:r w:rsidRPr="00753997">
        <w:rPr>
          <w:rFonts w:ascii="Times New Roman" w:hAnsi="Times New Roman"/>
          <w:b/>
          <w:bCs/>
          <w:szCs w:val="28"/>
        </w:rPr>
        <w:t xml:space="preserve"> </w:t>
      </w:r>
    </w:p>
    <w:p w:rsidR="00C87153" w:rsidRPr="00CB4836" w:rsidRDefault="00C87153" w:rsidP="00E64080">
      <w:pPr>
        <w:pStyle w:val="NormalWeb"/>
        <w:spacing w:before="120" w:beforeAutospacing="0" w:after="0" w:afterAutospacing="0"/>
        <w:ind w:firstLine="567"/>
        <w:jc w:val="both"/>
        <w:rPr>
          <w:color w:val="FF0000"/>
          <w:sz w:val="28"/>
          <w:szCs w:val="28"/>
        </w:rPr>
      </w:pPr>
      <w:r w:rsidRPr="00CB4836">
        <w:rPr>
          <w:color w:val="FF0000"/>
          <w:sz w:val="28"/>
          <w:szCs w:val="28"/>
        </w:rPr>
        <w:t>1. Định kỳ 06 tháng, hàng năm, cơ quan chủ trì soạn thảo văn bản quy phạm pháp luật báo cáo Văn phòng Bộ về tình hình và kết quả thực hiện hoạt động kiểm soát thủ tục hành chính của mình hoặc báo cáo theo yêu cầu đột xuất.</w:t>
      </w:r>
    </w:p>
    <w:p w:rsidR="00C87153" w:rsidRDefault="00C87153" w:rsidP="00781BB0">
      <w:pPr>
        <w:spacing w:before="120"/>
        <w:ind w:firstLine="567"/>
        <w:jc w:val="both"/>
        <w:rPr>
          <w:rFonts w:ascii="Times New Roman" w:hAnsi="Times New Roman"/>
          <w:color w:val="FF0000"/>
          <w:szCs w:val="28"/>
        </w:rPr>
      </w:pPr>
      <w:r w:rsidRPr="00CB4836">
        <w:rPr>
          <w:rFonts w:ascii="Times New Roman" w:hAnsi="Times New Roman"/>
          <w:color w:val="FF0000"/>
          <w:szCs w:val="28"/>
        </w:rPr>
        <w:t>2. Văn phòng Bộ có trách nhiệm tổng hợp, báo cáo về tình hình, kết quả thực hiện hoạt động kiểm soát thủ tục hành chính của Bộ theo định kỳ hoặc báo cáo đột xuất khi có yêu cầu.</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b/>
          <w:bCs/>
          <w:szCs w:val="28"/>
        </w:rPr>
        <w:t xml:space="preserve">Điều 78. Báo cáo theo dõi thi hành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Căn cứ Kế hoạch triển khai và theo dõi thi hành văn bản quy phạm pháp luật và tình hình thực hiện, cơ quan soạn thảo văn bản thực hiện chế độ báo cáo Bộ Giao thông vận tải theo quy định sau đây:</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Báo cáo theo dõi thi hành pháp luật theo quý, 06 tháng, năm.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2. Đối với luật, nghị quyết của Quốc hội, pháp lệnh, nghị quyết của Ủy ban thường vụ Quốc hội, nghị định của Chính phủ, quyết định của Thủ tướng Chính phủ, nội dung báo cáo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Số lượng, hình thức và tên văn bản quy phạm pháp luật cần được ban hành để hướng dẫn luật, nghị quyết của Quốc hội, pháp lệnh, nghị quyết của Ủy ban thường vụ Quốc hội, nghị định của Chính phủ, quyết định của Thủ tướng Chính phủ;</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Số lượng, hình thức và tên văn bản quy phạm pháp luật để hướng dẫn luật, nghị quyết của Quốc hội, pháp lệnh, nghị quyết của Ủy ban thường vụ Quốc hội, nghị định của Chính phủ, quyết định của Thủ tướng Chính phủ đã được soạn thảo, ban hành đúng tiến độ;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c) Số lượng, hình thức và tên văn bản quy phạm pháp luật để hướng dẫn luật, nghị quyết của Quốc hội, pháp lệnh, nghị quyết của Ủy ban thường vụ Quốc hội, nghị định của Chính phủ, quyết định của Thủ tướng Chính phủ chưa được soạn thảo, ban hành hoặc ban hành chậm tiến độ; lý do văn bản chưa được soạn thảo, ban hành hoặc ban hành chậm tiến độ;</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lastRenderedPageBreak/>
        <w:t>d) Tình hình tổ chức thực hiện luật, nghị quyết của Quốc hội, pháp lệnh, nghị quyết của Ủy ban thường vụ Quốc hội, nghị định của Chính phủ, quyết định của Thủ tướng Chính phủ thuộc trách nhiệm của Bộ Giao thông vận tải: tổ chức giao nhiệm vụ, tuyên truyền, phổ biến, kiểm tra, đôn đốc việc triển khai thực hiện và các công tác khác;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đ) Đề xuất, kiến nghị; thuận lợi, khó khăn; bất cập của quy định pháp luật về nội dung, trình tự thủ tục; nhận thức và ý thức tuân thủ pháp luật của đối tượng thi hành; công tác tổ chức thi hành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3. Đối với thông tư, nội dung báo cáo bao gồm:</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a) Tình hình tổ chức thực hiện tuyên truyền, phổ biến, kiểm tra, đôn đốc việc triển khai thực hiện và các công tác khác;</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b) Đề xuất, kiến nghị; thuận lợi, khó khăn; bất cập của quy định pháp luật về nội dung, trình tự thủ tục; nhận thức và ý thức tuân thủ pháp luật của đối tượng thi hành; công tác tổ chức thi hành pháp luật.</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4. Trước ngày 23 của tháng cuối hàng quý, cơ quan soạn thảo văn bản có trách nhiệm báo cáo về Vụ Pháp chế tình hình triển khai thực hiện và theo dõi thi hành văn bản quy phạm pháp luật theo nội dung quy định tại các khoản 1, 2, 3 của Điều này. Mẫu Báo cáo theo quy định tại Phụ lục X ban hành kèm theo Thông tư này.</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79. Báo cáo về công tác kiểm tra và xử lý văn bản quy phạm pháp luật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Định kỳ 06 tháng, hàng năm các cơ quan, đơn vị thuộc Bộ báo cáo kết quả tự kiểm tra văn bản và xử lý văn bản theo quy định tại Thông tư này.</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Vụ Pháp chế có trách nhiệm tổng hợp, tham mưu trình Lãnh đạo Bộ báo cáo Bộ Tư pháp về công tác kiểm tra và xử lý văn bản quy phạm pháp luật định kỳ 06 tháng, hàng năm theo quy định.</w:t>
      </w:r>
    </w:p>
    <w:p w:rsidR="00C87153" w:rsidRDefault="00C87153" w:rsidP="00781BB0">
      <w:pPr>
        <w:spacing w:before="120"/>
        <w:ind w:firstLine="567"/>
        <w:jc w:val="both"/>
        <w:rPr>
          <w:rFonts w:ascii="Times New Roman" w:hAnsi="Times New Roman"/>
          <w:szCs w:val="28"/>
        </w:rPr>
      </w:pPr>
    </w:p>
    <w:p w:rsidR="00C87153" w:rsidRPr="00753997" w:rsidRDefault="00C87153" w:rsidP="00E64080">
      <w:pPr>
        <w:ind w:firstLine="567"/>
        <w:jc w:val="center"/>
        <w:rPr>
          <w:rFonts w:ascii="Times New Roman" w:hAnsi="Times New Roman"/>
          <w:szCs w:val="28"/>
        </w:rPr>
      </w:pPr>
      <w:r w:rsidRPr="00753997">
        <w:rPr>
          <w:rFonts w:ascii="Times New Roman" w:hAnsi="Times New Roman"/>
          <w:b/>
          <w:bCs/>
          <w:szCs w:val="28"/>
        </w:rPr>
        <w:t>Chương IX</w:t>
      </w:r>
    </w:p>
    <w:p w:rsidR="00C87153" w:rsidRDefault="00C87153" w:rsidP="00E64080">
      <w:pPr>
        <w:ind w:firstLine="567"/>
        <w:jc w:val="center"/>
        <w:rPr>
          <w:rFonts w:ascii="Times New Roman" w:hAnsi="Times New Roman"/>
          <w:b/>
          <w:bCs/>
          <w:szCs w:val="28"/>
        </w:rPr>
      </w:pPr>
      <w:r w:rsidRPr="00753997">
        <w:rPr>
          <w:rFonts w:ascii="Times New Roman" w:hAnsi="Times New Roman"/>
          <w:b/>
          <w:bCs/>
          <w:szCs w:val="28"/>
        </w:rPr>
        <w:t>ĐIỀU KHOẢN THI HÀNH</w:t>
      </w:r>
      <w:r>
        <w:rPr>
          <w:rStyle w:val="FootnoteReference"/>
          <w:rFonts w:ascii="Times New Roman" w:hAnsi="Times New Roman"/>
          <w:b/>
          <w:bCs/>
          <w:szCs w:val="28"/>
        </w:rPr>
        <w:footnoteReference w:id="28"/>
      </w:r>
    </w:p>
    <w:p w:rsidR="00E64080" w:rsidRDefault="00E64080" w:rsidP="00781BB0">
      <w:pPr>
        <w:spacing w:before="120"/>
        <w:ind w:firstLine="567"/>
        <w:jc w:val="both"/>
        <w:rPr>
          <w:rFonts w:ascii="Times New Roman" w:hAnsi="Times New Roman"/>
          <w:b/>
          <w:bCs/>
          <w:szCs w:val="28"/>
        </w:rPr>
      </w:pPr>
    </w:p>
    <w:p w:rsidR="00C87153" w:rsidRPr="00753997" w:rsidRDefault="00C87153" w:rsidP="00781BB0">
      <w:pPr>
        <w:spacing w:before="120"/>
        <w:ind w:firstLine="567"/>
        <w:jc w:val="both"/>
        <w:rPr>
          <w:rFonts w:ascii="Times New Roman" w:hAnsi="Times New Roman"/>
          <w:i/>
          <w:szCs w:val="28"/>
        </w:rPr>
      </w:pPr>
      <w:r w:rsidRPr="00753997">
        <w:rPr>
          <w:rFonts w:ascii="Times New Roman" w:hAnsi="Times New Roman"/>
          <w:b/>
          <w:bCs/>
          <w:szCs w:val="28"/>
        </w:rPr>
        <w:lastRenderedPageBreak/>
        <w:t xml:space="preserve">Điều 80. Hiệu lực thi hành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Thông tư này có hiệu lực thi hành kể từ ngày 15 tháng 10 năm 2016.</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Bãi bỏ Thông tư số 58/2013/TT-BGTVT ngày 30 tháng 12 năm 2013 của Bộ trưởng Bộ Giao thông vận tải quy định về xây dựng, ban hành, hợp nhất văn bản quy phạm pháp luật, kiểm soát thủ tục hành chính, theo dõi thi hành pháp luật trong lĩnh vực giao thông vận tải; Thông tư số 25/2011/TT-BGTVT ngày 09 tháng 4 năm 2011 của Bộ trưởng Bộ Giao thông vận tải quy định về kiểm tra và xử lý văn bản quy phạm pháp luật trong lĩnh vực giao thông vận tải.</w:t>
      </w:r>
    </w:p>
    <w:p w:rsidR="00C87153" w:rsidRPr="00753997" w:rsidRDefault="00C87153" w:rsidP="00781BB0">
      <w:pPr>
        <w:spacing w:before="120"/>
        <w:ind w:firstLine="567"/>
        <w:jc w:val="both"/>
        <w:rPr>
          <w:rFonts w:ascii="Times New Roman" w:hAnsi="Times New Roman"/>
          <w:b/>
          <w:bCs/>
          <w:szCs w:val="28"/>
        </w:rPr>
      </w:pPr>
      <w:r w:rsidRPr="00753997">
        <w:rPr>
          <w:rFonts w:ascii="Times New Roman" w:hAnsi="Times New Roman"/>
          <w:b/>
          <w:bCs/>
          <w:szCs w:val="28"/>
        </w:rPr>
        <w:t xml:space="preserve">Điều 81. Tổ chức thực hiện </w:t>
      </w:r>
    </w:p>
    <w:p w:rsidR="00C87153" w:rsidRPr="00753997" w:rsidRDefault="00C87153" w:rsidP="00781BB0">
      <w:pPr>
        <w:spacing w:before="120"/>
        <w:ind w:firstLine="567"/>
        <w:jc w:val="both"/>
        <w:rPr>
          <w:rFonts w:ascii="Times New Roman" w:hAnsi="Times New Roman"/>
          <w:szCs w:val="28"/>
        </w:rPr>
      </w:pPr>
      <w:r w:rsidRPr="00753997">
        <w:rPr>
          <w:rFonts w:ascii="Times New Roman" w:hAnsi="Times New Roman"/>
          <w:szCs w:val="28"/>
        </w:rPr>
        <w:t>1. Chánh Văn phòng Bộ, Chánh Thanh tra Bộ, các Vụ trưởng, Tổng cục trưởng, Cục trưởng, Thủ trưởng cơ quan, tổ chức và cá nhân có liên quan chịu trách nhiệm thi hành Thông tư này.</w:t>
      </w:r>
    </w:p>
    <w:p w:rsidR="00C87153" w:rsidRDefault="00C87153" w:rsidP="00781BB0">
      <w:pPr>
        <w:spacing w:before="120"/>
        <w:ind w:firstLine="567"/>
        <w:jc w:val="both"/>
        <w:rPr>
          <w:rFonts w:ascii="Times New Roman" w:hAnsi="Times New Roman"/>
          <w:szCs w:val="28"/>
        </w:rPr>
      </w:pPr>
      <w:r w:rsidRPr="00753997">
        <w:rPr>
          <w:rFonts w:ascii="Times New Roman" w:hAnsi="Times New Roman"/>
          <w:szCs w:val="28"/>
        </w:rPr>
        <w:t>2. Vụ trưởng Vụ Pháp chế có trách nhiệm đôn đốc, kiểm tra việc thực hiện Thông tư này./.</w:t>
      </w:r>
    </w:p>
    <w:p w:rsidR="00AF6504" w:rsidRDefault="00AF6504" w:rsidP="00781BB0">
      <w:pPr>
        <w:spacing w:before="120"/>
        <w:ind w:firstLine="567"/>
        <w:jc w:val="both"/>
        <w:rPr>
          <w:rFonts w:ascii="Times New Roman" w:hAnsi="Times New Roman"/>
          <w:szCs w:val="28"/>
        </w:rPr>
      </w:pPr>
    </w:p>
    <w:p w:rsidR="00E64080" w:rsidRDefault="00030AC8" w:rsidP="00781BB0">
      <w:pPr>
        <w:spacing w:before="120"/>
        <w:ind w:firstLine="567"/>
        <w:jc w:val="both"/>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_x0000_s1038" type="#_x0000_t32" style="position:absolute;left:0;text-align:left;margin-left:1.95pt;margin-top:2.05pt;width:448.5pt;height:0;z-index:251670528" o:connectortype="straight"/>
        </w:pict>
      </w: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44"/>
      </w:tblGrid>
      <w:tr w:rsidR="00592A09" w:rsidTr="00A53E74">
        <w:tc>
          <w:tcPr>
            <w:tcW w:w="4786" w:type="dxa"/>
          </w:tcPr>
          <w:p w:rsidR="00592A09" w:rsidRDefault="00592A09" w:rsidP="00781BB0">
            <w:pPr>
              <w:tabs>
                <w:tab w:val="right" w:pos="9072"/>
              </w:tabs>
              <w:spacing w:before="120"/>
              <w:jc w:val="both"/>
              <w:rPr>
                <w:rFonts w:ascii="Times New Roman" w:hAnsi="Times New Roman"/>
                <w:b/>
                <w:color w:val="000000" w:themeColor="text1"/>
                <w:lang w:val="nl-NL"/>
              </w:rPr>
            </w:pPr>
            <w:r w:rsidRPr="00C43CC0">
              <w:rPr>
                <w:rFonts w:ascii="Times New Roman" w:hAnsi="Times New Roman"/>
                <w:b/>
                <w:color w:val="000000" w:themeColor="text1"/>
                <w:lang w:val="nl-NL"/>
              </w:rPr>
              <w:t>BỘ GIAO THÔNG VẬN TẢI</w:t>
            </w:r>
          </w:p>
          <w:p w:rsidR="00592A09" w:rsidRDefault="00030AC8" w:rsidP="00E64080">
            <w:pPr>
              <w:tabs>
                <w:tab w:val="right" w:pos="9072"/>
              </w:tabs>
              <w:spacing w:before="240"/>
              <w:rPr>
                <w:rFonts w:ascii="Times New Roman" w:hAnsi="Times New Roman"/>
                <w:color w:val="000000" w:themeColor="text1"/>
                <w:lang w:val="nl-NL"/>
              </w:rPr>
            </w:pPr>
            <w:r w:rsidRPr="00030AC8">
              <w:rPr>
                <w:rFonts w:ascii="Times New Roman" w:hAnsi="Times New Roman"/>
                <w:b/>
                <w:noProof/>
                <w:color w:val="000000" w:themeColor="text1"/>
              </w:rPr>
              <w:pict>
                <v:shape id="_x0000_s1027" type="#_x0000_t32" style="position:absolute;margin-left:43.95pt;margin-top:4pt;width:97.5pt;height:0;z-index:251662336" o:connectortype="straight"/>
              </w:pict>
            </w:r>
            <w:r w:rsidR="00E64080">
              <w:rPr>
                <w:rFonts w:ascii="Times New Roman" w:hAnsi="Times New Roman"/>
                <w:color w:val="000000" w:themeColor="text1"/>
                <w:lang w:val="nl-NL"/>
              </w:rPr>
              <w:t xml:space="preserve">       </w:t>
            </w:r>
            <w:r w:rsidR="00592A09" w:rsidRPr="006B13DE">
              <w:rPr>
                <w:rFonts w:ascii="Times New Roman" w:hAnsi="Times New Roman"/>
                <w:color w:val="000000" w:themeColor="text1"/>
                <w:lang w:val="nl-NL"/>
              </w:rPr>
              <w:t xml:space="preserve">Số:  </w:t>
            </w:r>
            <w:r w:rsidR="00781BB0">
              <w:rPr>
                <w:rFonts w:ascii="Times New Roman" w:hAnsi="Times New Roman"/>
                <w:color w:val="000000" w:themeColor="text1"/>
                <w:lang w:val="nl-NL"/>
              </w:rPr>
              <w:t xml:space="preserve">   </w:t>
            </w:r>
            <w:r w:rsidR="0005570B">
              <w:rPr>
                <w:rFonts w:ascii="Times New Roman" w:hAnsi="Times New Roman"/>
                <w:color w:val="000000" w:themeColor="text1"/>
                <w:lang w:val="nl-NL"/>
              </w:rPr>
              <w:t>17</w:t>
            </w:r>
            <w:r w:rsidR="00781BB0">
              <w:rPr>
                <w:rFonts w:ascii="Times New Roman" w:hAnsi="Times New Roman"/>
                <w:color w:val="000000" w:themeColor="text1"/>
                <w:lang w:val="nl-NL"/>
              </w:rPr>
              <w:t xml:space="preserve"> </w:t>
            </w:r>
            <w:r w:rsidR="00592A09">
              <w:rPr>
                <w:rFonts w:ascii="Times New Roman" w:hAnsi="Times New Roman"/>
                <w:color w:val="000000" w:themeColor="text1"/>
                <w:lang w:val="nl-NL"/>
              </w:rPr>
              <w:t xml:space="preserve">   </w:t>
            </w:r>
            <w:r w:rsidR="00592A09" w:rsidRPr="006B13DE">
              <w:rPr>
                <w:rFonts w:ascii="Times New Roman" w:hAnsi="Times New Roman"/>
                <w:color w:val="000000" w:themeColor="text1"/>
                <w:lang w:val="nl-NL"/>
              </w:rPr>
              <w:t>/VBHN-BGTVT</w:t>
            </w:r>
          </w:p>
          <w:p w:rsidR="00592A09" w:rsidRDefault="00592A09" w:rsidP="00781BB0">
            <w:pPr>
              <w:tabs>
                <w:tab w:val="right" w:pos="9072"/>
              </w:tabs>
              <w:spacing w:before="120"/>
              <w:rPr>
                <w:rFonts w:ascii="Times New Roman" w:hAnsi="Times New Roman"/>
                <w:b/>
                <w:bCs/>
                <w:i/>
                <w:color w:val="000000" w:themeColor="text1"/>
                <w:sz w:val="24"/>
              </w:rPr>
            </w:pPr>
          </w:p>
          <w:p w:rsidR="00592A09" w:rsidRDefault="00592A09" w:rsidP="00781BB0">
            <w:pPr>
              <w:tabs>
                <w:tab w:val="right" w:pos="9072"/>
              </w:tabs>
              <w:spacing w:before="120"/>
              <w:rPr>
                <w:rFonts w:ascii="Times New Roman" w:hAnsi="Times New Roman"/>
                <w:color w:val="000000" w:themeColor="text1"/>
                <w:lang w:val="nl-NL"/>
              </w:rPr>
            </w:pPr>
            <w:r>
              <w:rPr>
                <w:rFonts w:ascii="Times New Roman" w:hAnsi="Times New Roman"/>
                <w:b/>
                <w:bCs/>
                <w:i/>
                <w:color w:val="000000" w:themeColor="text1"/>
                <w:sz w:val="24"/>
                <w:lang w:val="vi-VN"/>
              </w:rPr>
              <w:t>Nơi</w:t>
            </w:r>
            <w:r w:rsidRPr="009C3ABA">
              <w:rPr>
                <w:rFonts w:ascii="Times New Roman" w:hAnsi="Times New Roman"/>
                <w:b/>
                <w:bCs/>
                <w:i/>
                <w:color w:val="000000" w:themeColor="text1"/>
                <w:sz w:val="24"/>
                <w:lang w:val="nl-NL"/>
              </w:rPr>
              <w:t xml:space="preserve"> </w:t>
            </w:r>
            <w:r>
              <w:rPr>
                <w:rFonts w:ascii="Times New Roman" w:hAnsi="Times New Roman"/>
                <w:b/>
                <w:bCs/>
                <w:i/>
                <w:color w:val="000000" w:themeColor="text1"/>
                <w:sz w:val="24"/>
                <w:lang w:val="nl-NL"/>
              </w:rPr>
              <w:t xml:space="preserve"> </w:t>
            </w:r>
            <w:r w:rsidRPr="00A71756">
              <w:rPr>
                <w:rFonts w:ascii="Times New Roman" w:hAnsi="Times New Roman"/>
                <w:b/>
                <w:bCs/>
                <w:i/>
                <w:color w:val="000000" w:themeColor="text1"/>
                <w:sz w:val="24"/>
                <w:lang w:val="vi-VN"/>
              </w:rPr>
              <w:t>nhận:</w:t>
            </w:r>
            <w:r w:rsidRPr="00A71756">
              <w:rPr>
                <w:rFonts w:ascii="Times New Roman" w:hAnsi="Times New Roman"/>
                <w:bCs/>
                <w:color w:val="000000" w:themeColor="text1"/>
                <w:sz w:val="22"/>
                <w:szCs w:val="22"/>
                <w:lang w:val="vi-VN"/>
              </w:rPr>
              <w:br/>
              <w:t>- Văn phòng Chính phủ</w:t>
            </w:r>
            <w:r w:rsidRPr="006B13DE">
              <w:rPr>
                <w:rFonts w:ascii="Times New Roman" w:hAnsi="Times New Roman"/>
                <w:bCs/>
                <w:color w:val="000000" w:themeColor="text1"/>
                <w:sz w:val="22"/>
                <w:szCs w:val="22"/>
                <w:lang w:val="vi-VN"/>
              </w:rPr>
              <w:t xml:space="preserve"> (để đăng công báo)</w:t>
            </w:r>
            <w:r>
              <w:rPr>
                <w:rFonts w:ascii="Times New Roman" w:hAnsi="Times New Roman"/>
                <w:bCs/>
                <w:color w:val="000000" w:themeColor="text1"/>
                <w:sz w:val="22"/>
                <w:szCs w:val="22"/>
                <w:lang w:val="vi-VN"/>
              </w:rPr>
              <w:t>;</w:t>
            </w:r>
            <w:r w:rsidRPr="00A71756">
              <w:rPr>
                <w:rFonts w:ascii="Times New Roman" w:hAnsi="Times New Roman"/>
                <w:bCs/>
                <w:color w:val="000000" w:themeColor="text1"/>
                <w:sz w:val="22"/>
                <w:szCs w:val="22"/>
                <w:lang w:val="vi-VN"/>
              </w:rPr>
              <w:br/>
              <w:t>- Cổng Thông tin điện tử Chính phủ;</w:t>
            </w:r>
            <w:r w:rsidRPr="00A71756">
              <w:rPr>
                <w:rFonts w:ascii="Times New Roman" w:hAnsi="Times New Roman"/>
                <w:bCs/>
                <w:color w:val="000000" w:themeColor="text1"/>
                <w:sz w:val="22"/>
                <w:szCs w:val="22"/>
                <w:lang w:val="vi-VN"/>
              </w:rPr>
              <w:br/>
              <w:t>- Cổng Thông tin điện tử Bộ GTVT</w:t>
            </w:r>
            <w:r w:rsidRPr="006B13DE">
              <w:rPr>
                <w:rFonts w:ascii="Times New Roman" w:hAnsi="Times New Roman"/>
                <w:bCs/>
                <w:color w:val="000000" w:themeColor="text1"/>
                <w:sz w:val="22"/>
                <w:szCs w:val="22"/>
                <w:lang w:val="vi-VN"/>
              </w:rPr>
              <w:t xml:space="preserve"> (để đăng tải)</w:t>
            </w:r>
            <w:r>
              <w:rPr>
                <w:rFonts w:ascii="Times New Roman" w:hAnsi="Times New Roman"/>
                <w:bCs/>
                <w:color w:val="000000" w:themeColor="text1"/>
                <w:sz w:val="22"/>
                <w:szCs w:val="22"/>
                <w:lang w:val="vi-VN"/>
              </w:rPr>
              <w:t>;</w:t>
            </w:r>
            <w:r w:rsidRPr="00A71756">
              <w:rPr>
                <w:rFonts w:ascii="Times New Roman" w:hAnsi="Times New Roman"/>
                <w:bCs/>
                <w:color w:val="000000" w:themeColor="text1"/>
                <w:sz w:val="22"/>
                <w:szCs w:val="22"/>
                <w:lang w:val="vi-VN"/>
              </w:rPr>
              <w:br/>
              <w:t xml:space="preserve">- Lưu: VT, </w:t>
            </w:r>
            <w:r w:rsidRPr="00AC2091">
              <w:rPr>
                <w:rFonts w:ascii="Times New Roman" w:hAnsi="Times New Roman"/>
                <w:bCs/>
                <w:color w:val="000000" w:themeColor="text1"/>
                <w:sz w:val="22"/>
                <w:szCs w:val="22"/>
                <w:lang w:val="vi-VN"/>
              </w:rPr>
              <w:t>PC</w:t>
            </w:r>
            <w:r w:rsidRPr="00A71756">
              <w:rPr>
                <w:rFonts w:ascii="Times New Roman" w:hAnsi="Times New Roman"/>
                <w:bCs/>
                <w:color w:val="000000" w:themeColor="text1"/>
                <w:sz w:val="22"/>
                <w:szCs w:val="22"/>
                <w:lang w:val="vi-VN"/>
              </w:rPr>
              <w:t xml:space="preserve"> (03 bản).</w:t>
            </w:r>
          </w:p>
        </w:tc>
        <w:tc>
          <w:tcPr>
            <w:tcW w:w="4644" w:type="dxa"/>
          </w:tcPr>
          <w:p w:rsidR="00592A09" w:rsidRDefault="00592A09" w:rsidP="00781BB0">
            <w:pPr>
              <w:tabs>
                <w:tab w:val="right" w:pos="9072"/>
              </w:tabs>
              <w:spacing w:before="120"/>
              <w:jc w:val="both"/>
              <w:rPr>
                <w:rFonts w:ascii="Times New Roman" w:hAnsi="Times New Roman"/>
                <w:b/>
                <w:color w:val="000000" w:themeColor="text1"/>
                <w:lang w:val="nl-NL"/>
              </w:rPr>
            </w:pPr>
            <w:r w:rsidRPr="00C43CC0">
              <w:rPr>
                <w:rFonts w:ascii="Times New Roman" w:hAnsi="Times New Roman"/>
                <w:b/>
                <w:color w:val="000000" w:themeColor="text1"/>
                <w:lang w:val="nl-NL"/>
              </w:rPr>
              <w:t>XÁC THỰC VĂN BẢN HỢP NHẤT</w:t>
            </w:r>
          </w:p>
          <w:p w:rsidR="00592A09" w:rsidRDefault="00592A09" w:rsidP="00E64080">
            <w:pPr>
              <w:tabs>
                <w:tab w:val="right" w:pos="9072"/>
              </w:tabs>
              <w:spacing w:before="240"/>
              <w:jc w:val="both"/>
              <w:rPr>
                <w:rFonts w:ascii="Times New Roman" w:hAnsi="Times New Roman"/>
                <w:i/>
                <w:color w:val="000000" w:themeColor="text1"/>
                <w:lang w:val="nl-NL"/>
              </w:rPr>
            </w:pPr>
            <w:r w:rsidRPr="00C43CC0">
              <w:rPr>
                <w:rFonts w:ascii="Times New Roman" w:hAnsi="Times New Roman"/>
                <w:i/>
                <w:color w:val="000000" w:themeColor="text1"/>
                <w:lang w:val="nl-NL"/>
              </w:rPr>
              <w:t xml:space="preserve">Hà Nội, ngày </w:t>
            </w:r>
            <w:r>
              <w:rPr>
                <w:rFonts w:ascii="Times New Roman" w:hAnsi="Times New Roman"/>
                <w:i/>
                <w:color w:val="000000" w:themeColor="text1"/>
                <w:lang w:val="nl-NL"/>
              </w:rPr>
              <w:t xml:space="preserve">  </w:t>
            </w:r>
            <w:r w:rsidR="0005570B">
              <w:rPr>
                <w:rFonts w:ascii="Times New Roman" w:hAnsi="Times New Roman"/>
                <w:i/>
                <w:color w:val="000000" w:themeColor="text1"/>
                <w:lang w:val="nl-NL"/>
              </w:rPr>
              <w:t>21</w:t>
            </w:r>
            <w:r>
              <w:rPr>
                <w:rFonts w:ascii="Times New Roman" w:hAnsi="Times New Roman"/>
                <w:i/>
                <w:color w:val="000000" w:themeColor="text1"/>
                <w:lang w:val="nl-NL"/>
              </w:rPr>
              <w:t xml:space="preserve">  </w:t>
            </w:r>
            <w:r w:rsidRPr="00C43CC0">
              <w:rPr>
                <w:rFonts w:ascii="Times New Roman" w:hAnsi="Times New Roman"/>
                <w:i/>
                <w:color w:val="000000" w:themeColor="text1"/>
                <w:lang w:val="nl-NL"/>
              </w:rPr>
              <w:t xml:space="preserve"> tháng </w:t>
            </w:r>
            <w:r>
              <w:rPr>
                <w:rFonts w:ascii="Times New Roman" w:hAnsi="Times New Roman"/>
                <w:i/>
                <w:color w:val="000000" w:themeColor="text1"/>
                <w:lang w:val="nl-NL"/>
              </w:rPr>
              <w:t>12</w:t>
            </w:r>
            <w:r w:rsidRPr="00C43CC0">
              <w:rPr>
                <w:rFonts w:ascii="Times New Roman" w:hAnsi="Times New Roman"/>
                <w:i/>
                <w:color w:val="000000" w:themeColor="text1"/>
                <w:lang w:val="nl-NL"/>
              </w:rPr>
              <w:t xml:space="preserve"> năm 2017</w:t>
            </w:r>
          </w:p>
          <w:p w:rsidR="00592A09" w:rsidRDefault="00592A09" w:rsidP="00781BB0">
            <w:pPr>
              <w:widowControl w:val="0"/>
              <w:spacing w:before="120"/>
              <w:jc w:val="center"/>
              <w:rPr>
                <w:rFonts w:ascii="Times New Roman" w:hAnsi="Times New Roman"/>
                <w:b/>
                <w:bCs/>
                <w:iCs w:val="0"/>
                <w:color w:val="000000" w:themeColor="text1"/>
                <w:szCs w:val="28"/>
                <w:lang w:val="nl-NL"/>
              </w:rPr>
            </w:pPr>
          </w:p>
          <w:p w:rsidR="00592A09" w:rsidRDefault="00592A09" w:rsidP="00781BB0">
            <w:pPr>
              <w:widowControl w:val="0"/>
              <w:spacing w:before="120"/>
              <w:jc w:val="center"/>
              <w:rPr>
                <w:rFonts w:ascii="Times New Roman" w:hAnsi="Times New Roman"/>
                <w:b/>
                <w:bCs/>
                <w:iCs w:val="0"/>
                <w:color w:val="000000" w:themeColor="text1"/>
                <w:szCs w:val="28"/>
              </w:rPr>
            </w:pPr>
          </w:p>
          <w:p w:rsidR="00592A09" w:rsidRPr="00A71756" w:rsidRDefault="00592A09" w:rsidP="00781BB0">
            <w:pPr>
              <w:widowControl w:val="0"/>
              <w:spacing w:before="120"/>
              <w:jc w:val="center"/>
              <w:rPr>
                <w:rFonts w:ascii="Times New Roman" w:hAnsi="Times New Roman"/>
                <w:b/>
                <w:bCs/>
                <w:iCs w:val="0"/>
                <w:color w:val="000000" w:themeColor="text1"/>
                <w:szCs w:val="28"/>
                <w:lang w:val="vi-VN"/>
              </w:rPr>
            </w:pPr>
            <w:r w:rsidRPr="00A71756">
              <w:rPr>
                <w:rFonts w:ascii="Times New Roman" w:hAnsi="Times New Roman"/>
                <w:b/>
                <w:bCs/>
                <w:iCs w:val="0"/>
                <w:color w:val="000000" w:themeColor="text1"/>
                <w:szCs w:val="28"/>
                <w:lang w:val="vi-VN"/>
              </w:rPr>
              <w:t>BỘ TRƯỞNG</w:t>
            </w:r>
          </w:p>
          <w:p w:rsidR="00592A09" w:rsidRPr="00A71756" w:rsidRDefault="00592A09" w:rsidP="00781BB0">
            <w:pPr>
              <w:widowControl w:val="0"/>
              <w:spacing w:before="120"/>
              <w:jc w:val="center"/>
              <w:rPr>
                <w:rFonts w:ascii="Times New Roman" w:hAnsi="Times New Roman"/>
                <w:b/>
                <w:bCs/>
                <w:iCs w:val="0"/>
                <w:color w:val="000000" w:themeColor="text1"/>
                <w:szCs w:val="28"/>
                <w:lang w:val="vi-VN"/>
              </w:rPr>
            </w:pPr>
          </w:p>
          <w:p w:rsidR="00592A09" w:rsidRDefault="00592A09" w:rsidP="00781BB0">
            <w:pPr>
              <w:widowControl w:val="0"/>
              <w:spacing w:before="120"/>
              <w:jc w:val="center"/>
              <w:rPr>
                <w:rFonts w:ascii="Times New Roman" w:hAnsi="Times New Roman"/>
                <w:b/>
                <w:bCs/>
                <w:iCs w:val="0"/>
                <w:color w:val="000000" w:themeColor="text1"/>
                <w:szCs w:val="28"/>
              </w:rPr>
            </w:pPr>
          </w:p>
          <w:p w:rsidR="00592A09" w:rsidRDefault="0005570B" w:rsidP="00781BB0">
            <w:pPr>
              <w:widowControl w:val="0"/>
              <w:spacing w:before="120"/>
              <w:jc w:val="center"/>
              <w:rPr>
                <w:rFonts w:ascii="Times New Roman" w:hAnsi="Times New Roman"/>
                <w:b/>
                <w:bCs/>
                <w:iCs w:val="0"/>
                <w:color w:val="000000" w:themeColor="text1"/>
                <w:szCs w:val="28"/>
              </w:rPr>
            </w:pPr>
            <w:r>
              <w:rPr>
                <w:rFonts w:ascii="Times New Roman" w:hAnsi="Times New Roman"/>
                <w:b/>
                <w:bCs/>
                <w:iCs w:val="0"/>
                <w:color w:val="000000" w:themeColor="text1"/>
                <w:szCs w:val="28"/>
              </w:rPr>
              <w:t>Đã ký</w:t>
            </w:r>
          </w:p>
          <w:p w:rsidR="00592A09" w:rsidRDefault="00592A09" w:rsidP="00781BB0">
            <w:pPr>
              <w:widowControl w:val="0"/>
              <w:spacing w:before="120"/>
              <w:jc w:val="center"/>
              <w:rPr>
                <w:rFonts w:ascii="Times New Roman" w:hAnsi="Times New Roman"/>
                <w:b/>
                <w:bCs/>
                <w:iCs w:val="0"/>
                <w:color w:val="000000" w:themeColor="text1"/>
                <w:szCs w:val="28"/>
              </w:rPr>
            </w:pPr>
          </w:p>
          <w:p w:rsidR="00592A09" w:rsidRPr="00781BB0" w:rsidRDefault="00781BB0" w:rsidP="00781BB0">
            <w:pPr>
              <w:widowControl w:val="0"/>
              <w:spacing w:before="120"/>
              <w:jc w:val="center"/>
              <w:rPr>
                <w:rFonts w:ascii="Times New Roman" w:hAnsi="Times New Roman"/>
                <w:b/>
                <w:bCs/>
                <w:iCs w:val="0"/>
                <w:color w:val="000000" w:themeColor="text1"/>
                <w:szCs w:val="28"/>
              </w:rPr>
            </w:pPr>
            <w:r>
              <w:rPr>
                <w:rFonts w:ascii="Times New Roman" w:hAnsi="Times New Roman"/>
                <w:b/>
                <w:bCs/>
                <w:iCs w:val="0"/>
                <w:color w:val="000000" w:themeColor="text1"/>
                <w:szCs w:val="28"/>
              </w:rPr>
              <w:t>Nguyễn Văn Thể</w:t>
            </w:r>
          </w:p>
          <w:p w:rsidR="00592A09" w:rsidRDefault="00592A09" w:rsidP="00781BB0">
            <w:pPr>
              <w:tabs>
                <w:tab w:val="right" w:pos="9072"/>
              </w:tabs>
              <w:spacing w:before="120"/>
              <w:jc w:val="both"/>
              <w:rPr>
                <w:rFonts w:ascii="Times New Roman" w:hAnsi="Times New Roman"/>
                <w:color w:val="000000" w:themeColor="text1"/>
                <w:lang w:val="nl-NL"/>
              </w:rPr>
            </w:pPr>
          </w:p>
        </w:tc>
      </w:tr>
    </w:tbl>
    <w:p w:rsidR="00592A09" w:rsidRDefault="00592A09"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317705" w:rsidRDefault="00317705" w:rsidP="00781BB0">
      <w:pPr>
        <w:spacing w:before="120"/>
        <w:ind w:firstLine="567"/>
        <w:jc w:val="both"/>
        <w:rPr>
          <w:rFonts w:ascii="Times New Roman" w:hAnsi="Times New Roman"/>
          <w:szCs w:val="28"/>
        </w:rPr>
      </w:pPr>
    </w:p>
    <w:p w:rsidR="005D43A1" w:rsidRPr="00C31BC1" w:rsidRDefault="00EE5F40" w:rsidP="00781BB0">
      <w:pPr>
        <w:keepNext/>
        <w:spacing w:before="120"/>
        <w:jc w:val="center"/>
        <w:rPr>
          <w:rFonts w:ascii="Times New Roman" w:hAnsi="Times New Roman"/>
          <w:b/>
          <w:bCs/>
          <w:sz w:val="26"/>
          <w:szCs w:val="26"/>
        </w:rPr>
      </w:pPr>
      <w:r>
        <w:rPr>
          <w:rFonts w:ascii="Times New Roman" w:hAnsi="Times New Roman"/>
          <w:b/>
          <w:bCs/>
          <w:sz w:val="26"/>
          <w:szCs w:val="26"/>
        </w:rPr>
        <w:lastRenderedPageBreak/>
        <w:t>PHỤ LỤC</w:t>
      </w:r>
      <w:r w:rsidR="005D43A1" w:rsidRPr="00C31BC1">
        <w:rPr>
          <w:rFonts w:ascii="Times New Roman" w:hAnsi="Times New Roman"/>
          <w:b/>
          <w:bCs/>
          <w:sz w:val="26"/>
          <w:szCs w:val="26"/>
        </w:rPr>
        <w:t xml:space="preserve"> </w:t>
      </w:r>
      <w:r w:rsidR="005D43A1">
        <w:rPr>
          <w:rFonts w:ascii="Times New Roman" w:hAnsi="Times New Roman"/>
          <w:b/>
          <w:bCs/>
          <w:sz w:val="26"/>
          <w:szCs w:val="26"/>
        </w:rPr>
        <w:t>XI</w:t>
      </w:r>
      <w:r w:rsidR="005D43A1">
        <w:rPr>
          <w:rStyle w:val="FootnoteReference"/>
          <w:rFonts w:ascii="Times New Roman" w:hAnsi="Times New Roman"/>
          <w:b/>
          <w:bCs/>
          <w:sz w:val="26"/>
          <w:szCs w:val="26"/>
        </w:rPr>
        <w:footnoteReference w:id="29"/>
      </w:r>
    </w:p>
    <w:p w:rsidR="005D43A1" w:rsidRPr="00410C83" w:rsidRDefault="005D43A1" w:rsidP="00781BB0">
      <w:pPr>
        <w:keepNext/>
        <w:spacing w:before="120"/>
        <w:jc w:val="center"/>
        <w:rPr>
          <w:rFonts w:ascii="Times New Roman" w:hAnsi="Times New Roman"/>
          <w:i/>
        </w:rPr>
      </w:pPr>
      <w:r w:rsidRPr="00C31BC1">
        <w:rPr>
          <w:rFonts w:ascii="Times New Roman" w:hAnsi="Times New Roman"/>
          <w:b/>
          <w:bCs/>
          <w:sz w:val="26"/>
          <w:szCs w:val="26"/>
        </w:rPr>
        <w:softHyphen/>
      </w:r>
      <w:r w:rsidRPr="00C31BC1">
        <w:rPr>
          <w:rFonts w:ascii="Times New Roman" w:hAnsi="Times New Roman"/>
          <w:i/>
        </w:rPr>
        <w:t xml:space="preserve">(Ban hành kèm theo Thông tư số </w:t>
      </w:r>
      <w:r>
        <w:rPr>
          <w:rFonts w:ascii="Times New Roman" w:hAnsi="Times New Roman"/>
          <w:i/>
        </w:rPr>
        <w:t>47</w:t>
      </w:r>
      <w:r w:rsidRPr="00C31BC1">
        <w:rPr>
          <w:rFonts w:ascii="Times New Roman" w:hAnsi="Times New Roman"/>
          <w:i/>
        </w:rPr>
        <w:t>/201</w:t>
      </w:r>
      <w:r>
        <w:rPr>
          <w:rFonts w:ascii="Times New Roman" w:hAnsi="Times New Roman"/>
          <w:i/>
        </w:rPr>
        <w:t>7</w:t>
      </w:r>
      <w:r w:rsidRPr="00C31BC1">
        <w:rPr>
          <w:rFonts w:ascii="Times New Roman" w:hAnsi="Times New Roman"/>
          <w:i/>
        </w:rPr>
        <w:t>/TT-BGTVT ngày</w:t>
      </w:r>
      <w:r>
        <w:rPr>
          <w:rFonts w:ascii="Times New Roman" w:hAnsi="Times New Roman"/>
          <w:i/>
        </w:rPr>
        <w:t xml:space="preserve"> 07</w:t>
      </w:r>
      <w:r w:rsidRPr="00C31BC1">
        <w:rPr>
          <w:rFonts w:ascii="Times New Roman" w:hAnsi="Times New Roman"/>
          <w:i/>
        </w:rPr>
        <w:t xml:space="preserve"> tháng </w:t>
      </w:r>
      <w:r>
        <w:rPr>
          <w:rFonts w:ascii="Times New Roman" w:hAnsi="Times New Roman"/>
          <w:i/>
        </w:rPr>
        <w:t>12</w:t>
      </w:r>
      <w:r w:rsidRPr="00C31BC1">
        <w:rPr>
          <w:rFonts w:ascii="Times New Roman" w:hAnsi="Times New Roman"/>
          <w:i/>
        </w:rPr>
        <w:t xml:space="preserve"> năm 201</w:t>
      </w:r>
      <w:r>
        <w:rPr>
          <w:rFonts w:ascii="Times New Roman" w:hAnsi="Times New Roman"/>
          <w:i/>
        </w:rPr>
        <w:t xml:space="preserve">7 </w:t>
      </w:r>
      <w:r w:rsidRPr="00C31BC1">
        <w:rPr>
          <w:rFonts w:ascii="Times New Roman" w:hAnsi="Times New Roman"/>
          <w:i/>
        </w:rPr>
        <w:t>của Bộ trưởng Bộ Giao thông vận tải</w:t>
      </w:r>
      <w:r w:rsidRPr="00C31BC1">
        <w:rPr>
          <w:rFonts w:ascii="Times New Roman" w:hAnsi="Times New Roman"/>
        </w:rPr>
        <w:t>)</w:t>
      </w:r>
    </w:p>
    <w:tbl>
      <w:tblPr>
        <w:tblW w:w="10435" w:type="dxa"/>
        <w:tblInd w:w="-110" w:type="dxa"/>
        <w:tblLook w:val="0000"/>
      </w:tblPr>
      <w:tblGrid>
        <w:gridCol w:w="4187"/>
        <w:gridCol w:w="6248"/>
      </w:tblGrid>
      <w:tr w:rsidR="005D43A1" w:rsidRPr="00C31BC1" w:rsidTr="00A53E74">
        <w:trPr>
          <w:trHeight w:val="898"/>
        </w:trPr>
        <w:tc>
          <w:tcPr>
            <w:tcW w:w="4187" w:type="dxa"/>
          </w:tcPr>
          <w:p w:rsidR="005D43A1" w:rsidRPr="00C31BC1" w:rsidRDefault="005D43A1" w:rsidP="00781BB0">
            <w:pPr>
              <w:spacing w:before="120"/>
              <w:jc w:val="center"/>
              <w:rPr>
                <w:rFonts w:ascii="Times New Roman" w:hAnsi="Times New Roman"/>
                <w:b/>
                <w:bCs/>
                <w:sz w:val="26"/>
                <w:szCs w:val="26"/>
              </w:rPr>
            </w:pPr>
            <w:r w:rsidRPr="00C31BC1">
              <w:rPr>
                <w:rFonts w:ascii="Times New Roman" w:hAnsi="Times New Roman"/>
                <w:b/>
                <w:bCs/>
                <w:sz w:val="26"/>
                <w:szCs w:val="26"/>
              </w:rPr>
              <w:t>BỘ GIAO THÔNG VẬN TẢI</w:t>
            </w:r>
          </w:p>
          <w:p w:rsidR="005D43A1" w:rsidRPr="00C31BC1" w:rsidRDefault="00030AC8" w:rsidP="00781BB0">
            <w:pPr>
              <w:spacing w:before="120"/>
              <w:rPr>
                <w:rFonts w:ascii="Times New Roman" w:hAnsi="Times New Roman"/>
                <w:szCs w:val="26"/>
              </w:rPr>
            </w:pPr>
            <w:r>
              <w:rPr>
                <w:rFonts w:ascii="Times New Roman" w:hAnsi="Times New Roman"/>
                <w:noProof/>
                <w:szCs w:val="26"/>
              </w:rPr>
              <w:pict>
                <v:line id="_x0000_s1031" style="position:absolute;z-index:251665408" from="53.2pt,1.9pt" to="141.35pt,1.9pt"/>
              </w:pict>
            </w:r>
          </w:p>
          <w:p w:rsidR="005D43A1" w:rsidRPr="00C31BC1" w:rsidRDefault="005D43A1" w:rsidP="00781BB0">
            <w:pPr>
              <w:spacing w:before="120"/>
              <w:jc w:val="center"/>
              <w:rPr>
                <w:rFonts w:ascii="Times New Roman" w:hAnsi="Times New Roman"/>
                <w:szCs w:val="26"/>
              </w:rPr>
            </w:pPr>
          </w:p>
        </w:tc>
        <w:tc>
          <w:tcPr>
            <w:tcW w:w="6248" w:type="dxa"/>
          </w:tcPr>
          <w:p w:rsidR="005D43A1" w:rsidRPr="00C31BC1" w:rsidRDefault="005D43A1" w:rsidP="00781BB0">
            <w:pPr>
              <w:spacing w:before="120"/>
              <w:ind w:left="-89"/>
              <w:rPr>
                <w:rFonts w:ascii="Times New Roman" w:hAnsi="Times New Roman"/>
                <w:sz w:val="26"/>
                <w:szCs w:val="26"/>
              </w:rPr>
            </w:pPr>
            <w:r w:rsidRPr="00C31BC1">
              <w:rPr>
                <w:rFonts w:ascii="Times New Roman" w:hAnsi="Times New Roman"/>
                <w:b/>
                <w:bCs/>
                <w:sz w:val="26"/>
                <w:szCs w:val="26"/>
              </w:rPr>
              <w:t>CỘNG HOÀ XÃ HỘI CHỦ NGHĨA VIỆT NAM</w:t>
            </w:r>
          </w:p>
          <w:p w:rsidR="005D43A1" w:rsidRPr="00C31BC1" w:rsidRDefault="005D43A1" w:rsidP="00781BB0">
            <w:pPr>
              <w:spacing w:before="120"/>
              <w:rPr>
                <w:rFonts w:ascii="Times New Roman" w:hAnsi="Times New Roman"/>
                <w:b/>
                <w:bCs/>
                <w:sz w:val="26"/>
                <w:szCs w:val="26"/>
              </w:rPr>
            </w:pPr>
            <w:r w:rsidRPr="00C31BC1">
              <w:rPr>
                <w:rFonts w:ascii="Times New Roman" w:hAnsi="Times New Roman"/>
                <w:b/>
                <w:bCs/>
                <w:sz w:val="26"/>
                <w:szCs w:val="26"/>
              </w:rPr>
              <w:t xml:space="preserve">                Độc lập - Tự do - Hạnh phúc</w:t>
            </w:r>
          </w:p>
          <w:p w:rsidR="005D43A1" w:rsidRPr="00C31BC1" w:rsidRDefault="00030AC8" w:rsidP="00781BB0">
            <w:pPr>
              <w:spacing w:before="120"/>
              <w:jc w:val="center"/>
              <w:rPr>
                <w:rFonts w:ascii="Times New Roman" w:hAnsi="Times New Roman"/>
                <w:sz w:val="26"/>
                <w:szCs w:val="26"/>
              </w:rPr>
            </w:pPr>
            <w:r>
              <w:rPr>
                <w:rFonts w:ascii="Times New Roman" w:hAnsi="Times New Roman"/>
                <w:noProof/>
                <w:sz w:val="26"/>
                <w:szCs w:val="26"/>
              </w:rPr>
              <w:pict>
                <v:line id="_x0000_s1032" style="position:absolute;left:0;text-align:left;z-index:251666432" from="61.05pt,3.8pt" to="198.8pt,3.8pt"/>
              </w:pict>
            </w:r>
          </w:p>
          <w:p w:rsidR="005D43A1" w:rsidRPr="00C31BC1" w:rsidRDefault="005D43A1" w:rsidP="00801095">
            <w:pPr>
              <w:spacing w:before="120"/>
              <w:rPr>
                <w:rFonts w:ascii="Times New Roman" w:hAnsi="Times New Roman"/>
                <w:i/>
                <w:iCs w:val="0"/>
                <w:sz w:val="26"/>
                <w:szCs w:val="26"/>
              </w:rPr>
            </w:pPr>
            <w:r w:rsidRPr="00C31BC1">
              <w:rPr>
                <w:rFonts w:ascii="Times New Roman" w:hAnsi="Times New Roman"/>
                <w:i/>
                <w:sz w:val="26"/>
                <w:szCs w:val="26"/>
              </w:rPr>
              <w:t xml:space="preserve">         Hà Nội, ngày       tháng      năm </w:t>
            </w:r>
          </w:p>
        </w:tc>
      </w:tr>
    </w:tbl>
    <w:p w:rsidR="005D43A1" w:rsidRPr="00C31BC1" w:rsidRDefault="005D43A1" w:rsidP="00781BB0">
      <w:pPr>
        <w:spacing w:before="120"/>
        <w:rPr>
          <w:rFonts w:ascii="Times New Roman" w:hAnsi="Times New Roman"/>
          <w:sz w:val="22"/>
        </w:rPr>
      </w:pPr>
    </w:p>
    <w:p w:rsidR="005D43A1" w:rsidRDefault="005D43A1" w:rsidP="00781BB0">
      <w:pPr>
        <w:spacing w:before="120"/>
        <w:jc w:val="center"/>
        <w:rPr>
          <w:rFonts w:ascii="Times New Roman" w:hAnsi="Times New Roman"/>
          <w:b/>
          <w:sz w:val="29"/>
          <w:szCs w:val="29"/>
        </w:rPr>
      </w:pPr>
      <w:r w:rsidRPr="00C31BC1">
        <w:rPr>
          <w:rFonts w:ascii="Times New Roman" w:hAnsi="Times New Roman"/>
          <w:b/>
          <w:sz w:val="29"/>
          <w:szCs w:val="29"/>
        </w:rPr>
        <w:t>PHIẾU KẾT QUẢ RÀ SOÁT VĂN BẢN QPPL LẦN CUỐI</w:t>
      </w:r>
    </w:p>
    <w:p w:rsidR="005D43A1" w:rsidRPr="00C31BC1" w:rsidRDefault="005D43A1" w:rsidP="00781BB0">
      <w:pPr>
        <w:spacing w:before="120"/>
        <w:jc w:val="center"/>
        <w:rPr>
          <w:rFonts w:ascii="Times New Roman" w:hAnsi="Times New Roman"/>
          <w:b/>
          <w:sz w:val="29"/>
          <w:szCs w:val="29"/>
        </w:rPr>
      </w:pPr>
      <w:r>
        <w:rPr>
          <w:rFonts w:ascii="Times New Roman" w:hAnsi="Times New Roman"/>
          <w:b/>
          <w:noProof/>
          <w:sz w:val="29"/>
          <w:szCs w:val="29"/>
        </w:rPr>
        <w:t>Kính trình: Bộ trưởng</w:t>
      </w:r>
    </w:p>
    <w:p w:rsidR="005D43A1" w:rsidRDefault="00030AC8" w:rsidP="00781BB0">
      <w:pPr>
        <w:spacing w:before="120"/>
        <w:jc w:val="center"/>
        <w:rPr>
          <w:rFonts w:ascii="Times New Roman" w:hAnsi="Times New Roman"/>
          <w:b/>
          <w:sz w:val="29"/>
          <w:szCs w:val="29"/>
        </w:rPr>
      </w:pPr>
      <w:r>
        <w:rPr>
          <w:rFonts w:ascii="Times New Roman" w:hAnsi="Times New Roman"/>
          <w:b/>
          <w:noProof/>
          <w:sz w:val="29"/>
          <w:szCs w:val="29"/>
        </w:rPr>
        <w:pict>
          <v:line id="_x0000_s1037" style="position:absolute;left:0;text-align:left;z-index:251658240" from="142.3pt,1.95pt" to="328.3pt,1.95pt"/>
        </w:pic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4"/>
      </w:tblGrid>
      <w:tr w:rsidR="005D43A1" w:rsidRPr="00C31BC1" w:rsidTr="00A53E74">
        <w:trPr>
          <w:trHeight w:val="6770"/>
        </w:trPr>
        <w:tc>
          <w:tcPr>
            <w:tcW w:w="9354" w:type="dxa"/>
            <w:tcBorders>
              <w:top w:val="nil"/>
              <w:left w:val="nil"/>
              <w:bottom w:val="nil"/>
              <w:right w:val="nil"/>
            </w:tcBorders>
          </w:tcPr>
          <w:p w:rsidR="005D43A1" w:rsidRPr="00C31BC1" w:rsidRDefault="005D43A1" w:rsidP="00EE5F40">
            <w:pPr>
              <w:spacing w:before="60"/>
              <w:rPr>
                <w:rFonts w:ascii="Times New Roman" w:hAnsi="Times New Roman"/>
              </w:rPr>
            </w:pPr>
            <w:r w:rsidRPr="00C31BC1">
              <w:rPr>
                <w:rFonts w:ascii="Times New Roman" w:hAnsi="Times New Roman"/>
              </w:rPr>
              <w:t xml:space="preserve">* Cơ quan </w:t>
            </w:r>
            <w:r>
              <w:rPr>
                <w:rFonts w:ascii="Times New Roman" w:hAnsi="Times New Roman"/>
              </w:rPr>
              <w:t>chủ trì rà soát</w:t>
            </w:r>
            <w:r w:rsidRPr="00C31BC1">
              <w:rPr>
                <w:rFonts w:ascii="Times New Roman" w:hAnsi="Times New Roman"/>
              </w:rPr>
              <w:t xml:space="preserve"> :  Vụ Pháp chế                                         </w:t>
            </w:r>
          </w:p>
          <w:p w:rsidR="005D43A1" w:rsidRPr="00C31BC1" w:rsidRDefault="005D43A1" w:rsidP="00EE5F40">
            <w:pPr>
              <w:spacing w:before="60"/>
              <w:rPr>
                <w:rFonts w:ascii="Times New Roman" w:hAnsi="Times New Roman"/>
              </w:rPr>
            </w:pPr>
            <w:r w:rsidRPr="00C31BC1">
              <w:rPr>
                <w:rFonts w:ascii="Times New Roman" w:hAnsi="Times New Roman"/>
              </w:rPr>
              <w:t xml:space="preserve">* Cơ quan phối hợp : </w:t>
            </w:r>
          </w:p>
          <w:p w:rsidR="005D43A1" w:rsidRPr="00C31BC1" w:rsidRDefault="005D43A1" w:rsidP="00EE5F40">
            <w:pPr>
              <w:spacing w:before="60"/>
              <w:rPr>
                <w:rFonts w:ascii="Times New Roman" w:hAnsi="Times New Roman"/>
              </w:rPr>
            </w:pPr>
            <w:r w:rsidRPr="00C31BC1">
              <w:rPr>
                <w:rFonts w:ascii="Times New Roman" w:hAnsi="Times New Roman"/>
              </w:rPr>
              <w:t xml:space="preserve">* Chuyên viên rà soát:  </w:t>
            </w:r>
          </w:p>
          <w:p w:rsidR="005D43A1" w:rsidRPr="00C31BC1" w:rsidRDefault="005D43A1" w:rsidP="00EE5F40">
            <w:pPr>
              <w:spacing w:before="60"/>
              <w:rPr>
                <w:rFonts w:ascii="Times New Roman" w:hAnsi="Times New Roman"/>
              </w:rPr>
            </w:pPr>
            <w:r w:rsidRPr="00C31BC1">
              <w:rPr>
                <w:rFonts w:ascii="Times New Roman" w:hAnsi="Times New Roman"/>
              </w:rPr>
              <w:t xml:space="preserve">* Tên văn bản: </w:t>
            </w:r>
          </w:p>
          <w:p w:rsidR="005D43A1" w:rsidRDefault="005D43A1" w:rsidP="00EE5F40">
            <w:pPr>
              <w:tabs>
                <w:tab w:val="left" w:pos="990"/>
              </w:tabs>
              <w:spacing w:before="60"/>
              <w:rPr>
                <w:rFonts w:ascii="Times New Roman" w:hAnsi="Times New Roman"/>
              </w:rPr>
            </w:pPr>
            <w:r w:rsidRPr="00C31BC1">
              <w:rPr>
                <w:rFonts w:ascii="Times New Roman" w:hAnsi="Times New Roman"/>
              </w:rPr>
              <w:t>………………………………………………………</w:t>
            </w:r>
            <w:r>
              <w:rPr>
                <w:rFonts w:ascii="Times New Roman" w:hAnsi="Times New Roman"/>
              </w:rPr>
              <w:t>……………………</w:t>
            </w:r>
            <w:r w:rsidRPr="00C31BC1">
              <w:rPr>
                <w:rFonts w:ascii="Times New Roman" w:hAnsi="Times New Roman"/>
              </w:rPr>
              <w:t>…….</w:t>
            </w:r>
          </w:p>
          <w:p w:rsidR="005D43A1" w:rsidRPr="00C31BC1" w:rsidRDefault="005D43A1" w:rsidP="00EE5F40">
            <w:pPr>
              <w:tabs>
                <w:tab w:val="left" w:pos="990"/>
              </w:tabs>
              <w:spacing w:before="60"/>
              <w:rPr>
                <w:rFonts w:ascii="Times New Roman" w:hAnsi="Times New Roman"/>
              </w:rPr>
            </w:pPr>
            <w:r w:rsidRPr="00C31BC1">
              <w:rPr>
                <w:rFonts w:ascii="Times New Roman" w:hAnsi="Times New Roman"/>
              </w:rPr>
              <w:t>………………………………………………………</w:t>
            </w:r>
            <w:r>
              <w:rPr>
                <w:rFonts w:ascii="Times New Roman" w:hAnsi="Times New Roman"/>
              </w:rPr>
              <w:t>……………………</w:t>
            </w:r>
            <w:r w:rsidRPr="00C31BC1">
              <w:rPr>
                <w:rFonts w:ascii="Times New Roman" w:hAnsi="Times New Roman"/>
              </w:rPr>
              <w:t>…….</w:t>
            </w:r>
          </w:p>
          <w:p w:rsidR="005D43A1" w:rsidRPr="00C31BC1" w:rsidRDefault="005D43A1" w:rsidP="00EE5F40">
            <w:pPr>
              <w:spacing w:before="60"/>
              <w:rPr>
                <w:rFonts w:ascii="Times New Roman" w:hAnsi="Times New Roman"/>
              </w:rPr>
            </w:pPr>
            <w:r w:rsidRPr="00C31BC1">
              <w:rPr>
                <w:rFonts w:ascii="Times New Roman" w:hAnsi="Times New Roman"/>
              </w:rPr>
              <w:t>* Cơ quan chủ trì soạn thảo:</w:t>
            </w:r>
          </w:p>
          <w:p w:rsidR="005D43A1" w:rsidRPr="00C31BC1" w:rsidRDefault="005D43A1" w:rsidP="00EE5F40">
            <w:pPr>
              <w:spacing w:before="60"/>
              <w:rPr>
                <w:rFonts w:ascii="Times New Roman" w:hAnsi="Times New Roman"/>
              </w:rPr>
            </w:pPr>
            <w:r w:rsidRPr="00C31BC1">
              <w:rPr>
                <w:rFonts w:ascii="Times New Roman" w:hAnsi="Times New Roman"/>
              </w:rPr>
              <w:t>* Cơ quan tham mưu trình:</w:t>
            </w:r>
          </w:p>
          <w:p w:rsidR="005D43A1" w:rsidRPr="00C31BC1" w:rsidRDefault="005D43A1" w:rsidP="00EE5F40">
            <w:pPr>
              <w:spacing w:before="60"/>
              <w:rPr>
                <w:rFonts w:ascii="Times New Roman" w:hAnsi="Times New Roman"/>
              </w:rPr>
            </w:pPr>
            <w:r w:rsidRPr="00C31BC1">
              <w:rPr>
                <w:rFonts w:ascii="Times New Roman" w:hAnsi="Times New Roman"/>
              </w:rPr>
              <w:t>* Kết quả rà soát:</w:t>
            </w:r>
          </w:p>
          <w:p w:rsidR="005D43A1" w:rsidRPr="00C31BC1" w:rsidRDefault="00030AC8" w:rsidP="00EE5F40">
            <w:pPr>
              <w:tabs>
                <w:tab w:val="left" w:pos="990"/>
              </w:tabs>
              <w:spacing w:before="60"/>
              <w:rPr>
                <w:rFonts w:ascii="Times New Roman" w:hAnsi="Times New Roman"/>
              </w:rPr>
            </w:pPr>
            <w:r>
              <w:rPr>
                <w:rFonts w:ascii="Times New Roman" w:hAnsi="Times New Roman"/>
                <w:noProof/>
              </w:rPr>
              <w:pict>
                <v:rect id="_x0000_s1033" style="position:absolute;margin-left:16.1pt;margin-top:6.25pt;width:12.75pt;height:13.5pt;z-index:251667456"/>
              </w:pict>
            </w:r>
            <w:r w:rsidR="005D43A1" w:rsidRPr="00C31BC1">
              <w:rPr>
                <w:rFonts w:ascii="Times New Roman" w:hAnsi="Times New Roman"/>
              </w:rPr>
              <w:tab/>
              <w:t xml:space="preserve">Dự thảo văn bản đủ điều kiện trình Bộ trưởng </w:t>
            </w:r>
            <w:r w:rsidR="005D43A1">
              <w:rPr>
                <w:rFonts w:ascii="Times New Roman" w:hAnsi="Times New Roman"/>
              </w:rPr>
              <w:t xml:space="preserve">ký </w:t>
            </w:r>
            <w:r w:rsidR="005D43A1" w:rsidRPr="00C31BC1">
              <w:rPr>
                <w:rFonts w:ascii="Times New Roman" w:hAnsi="Times New Roman"/>
              </w:rPr>
              <w:t>ban hành.</w:t>
            </w:r>
          </w:p>
          <w:p w:rsidR="005D43A1" w:rsidRPr="00C31BC1" w:rsidRDefault="00030AC8" w:rsidP="00EE5F40">
            <w:pPr>
              <w:tabs>
                <w:tab w:val="left" w:pos="990"/>
              </w:tabs>
              <w:spacing w:before="60"/>
              <w:rPr>
                <w:rFonts w:ascii="Times New Roman" w:hAnsi="Times New Roman"/>
              </w:rPr>
            </w:pPr>
            <w:r>
              <w:rPr>
                <w:rFonts w:ascii="Times New Roman" w:hAnsi="Times New Roman"/>
                <w:noProof/>
              </w:rPr>
              <w:pict>
                <v:rect id="_x0000_s1034" style="position:absolute;margin-left:16.1pt;margin-top:7.05pt;width:12.75pt;height:13.5pt;z-index:251668480"/>
              </w:pict>
            </w:r>
            <w:r w:rsidR="005D43A1" w:rsidRPr="00C31BC1">
              <w:rPr>
                <w:rFonts w:ascii="Times New Roman" w:hAnsi="Times New Roman"/>
              </w:rPr>
              <w:t xml:space="preserve">              Dự thảo văn bản chưa đủ điều kiện trình Bộ trưởng ký ban hành.</w:t>
            </w:r>
          </w:p>
          <w:p w:rsidR="005D43A1" w:rsidRPr="00C31BC1" w:rsidRDefault="005D43A1" w:rsidP="00EE5F40">
            <w:pPr>
              <w:tabs>
                <w:tab w:val="left" w:pos="990"/>
              </w:tabs>
              <w:spacing w:before="60"/>
              <w:rPr>
                <w:rFonts w:ascii="Times New Roman" w:hAnsi="Times New Roman"/>
              </w:rPr>
            </w:pPr>
            <w:r w:rsidRPr="00C31BC1">
              <w:rPr>
                <w:rFonts w:ascii="Times New Roman" w:hAnsi="Times New Roman"/>
              </w:rPr>
              <w:t xml:space="preserve">             </w:t>
            </w:r>
            <w:r w:rsidR="00030AC8">
              <w:rPr>
                <w:rFonts w:ascii="Times New Roman" w:hAnsi="Times New Roman"/>
                <w:noProof/>
              </w:rPr>
              <w:pict>
                <v:rect id="_x0000_s1035" style="position:absolute;margin-left:16.1pt;margin-top:2.6pt;width:12.75pt;height:13.5pt;z-index:251669504;mso-position-horizontal-relative:text;mso-position-vertical-relative:text"/>
              </w:pict>
            </w:r>
            <w:r w:rsidRPr="00C31BC1">
              <w:rPr>
                <w:rFonts w:ascii="Times New Roman" w:hAnsi="Times New Roman"/>
              </w:rPr>
              <w:t xml:space="preserve"> Dự thảo văn bản còn có ý kiến khác:</w:t>
            </w:r>
          </w:p>
          <w:p w:rsidR="005D43A1" w:rsidRDefault="005D43A1" w:rsidP="00EE5F40">
            <w:pPr>
              <w:tabs>
                <w:tab w:val="left" w:pos="990"/>
              </w:tabs>
              <w:spacing w:before="60"/>
              <w:rPr>
                <w:rFonts w:ascii="Times New Roman" w:hAnsi="Times New Roman"/>
              </w:rPr>
            </w:pPr>
            <w:r w:rsidRPr="00C31BC1">
              <w:rPr>
                <w:rFonts w:ascii="Times New Roman" w:hAnsi="Times New Roman"/>
              </w:rPr>
              <w:t>………………………………………………</w:t>
            </w:r>
            <w:r>
              <w:rPr>
                <w:rFonts w:ascii="Times New Roman" w:hAnsi="Times New Roman"/>
              </w:rPr>
              <w:t>…………………………………..</w:t>
            </w:r>
            <w:r w:rsidRPr="00C31BC1">
              <w:rPr>
                <w:rFonts w:ascii="Times New Roman" w:hAnsi="Times New Roman"/>
              </w:rPr>
              <w:t xml:space="preserve">   </w:t>
            </w:r>
          </w:p>
          <w:p w:rsidR="005D43A1" w:rsidRPr="00C31BC1" w:rsidRDefault="005D43A1" w:rsidP="00EE5F40">
            <w:pPr>
              <w:spacing w:before="60"/>
              <w:jc w:val="both"/>
              <w:rPr>
                <w:rFonts w:ascii="Times New Roman" w:hAnsi="Times New Roman"/>
              </w:rPr>
            </w:pPr>
            <w:r w:rsidRPr="00C31BC1">
              <w:rPr>
                <w:rFonts w:ascii="Times New Roman" w:hAnsi="Times New Roman"/>
              </w:rPr>
              <w:t xml:space="preserve">* Lãnh đạo </w:t>
            </w:r>
            <w:r>
              <w:rPr>
                <w:rFonts w:ascii="Times New Roman" w:hAnsi="Times New Roman"/>
              </w:rPr>
              <w:t>Vụ Pháp chế:</w:t>
            </w:r>
          </w:p>
          <w:p w:rsidR="005D43A1" w:rsidRPr="00C31BC1" w:rsidRDefault="005D43A1" w:rsidP="00EE5F40">
            <w:pPr>
              <w:spacing w:before="60"/>
              <w:jc w:val="both"/>
              <w:rPr>
                <w:rFonts w:ascii="Times New Roman" w:hAnsi="Times New Roman"/>
              </w:rPr>
            </w:pPr>
            <w:r w:rsidRPr="00C31BC1">
              <w:rPr>
                <w:rFonts w:ascii="Times New Roman" w:hAnsi="Times New Roman"/>
              </w:rPr>
              <w:t>- Họ tên:                                        Chữ ký:</w:t>
            </w:r>
          </w:p>
          <w:p w:rsidR="005D43A1" w:rsidRDefault="005D43A1" w:rsidP="00EE5F40">
            <w:pPr>
              <w:spacing w:before="60"/>
              <w:jc w:val="both"/>
              <w:rPr>
                <w:rFonts w:ascii="Times New Roman" w:hAnsi="Times New Roman"/>
              </w:rPr>
            </w:pPr>
            <w:r w:rsidRPr="00C31BC1">
              <w:rPr>
                <w:rFonts w:ascii="Times New Roman" w:hAnsi="Times New Roman"/>
              </w:rPr>
              <w:t xml:space="preserve">- Chức danh:  </w:t>
            </w:r>
          </w:p>
          <w:p w:rsidR="005D43A1" w:rsidRPr="00CB4836" w:rsidRDefault="005D43A1" w:rsidP="00781BB0">
            <w:pPr>
              <w:tabs>
                <w:tab w:val="right" w:pos="9072"/>
              </w:tabs>
              <w:spacing w:before="120"/>
              <w:jc w:val="center"/>
              <w:rPr>
                <w:rFonts w:ascii="Times New Roman" w:hAnsi="Times New Roman"/>
                <w:lang w:val="nl-NL"/>
              </w:rPr>
            </w:pPr>
            <w:r w:rsidRPr="00C31BC1">
              <w:rPr>
                <w:rFonts w:ascii="Times New Roman" w:hAnsi="Times New Roman"/>
                <w:b/>
                <w:i/>
                <w:sz w:val="29"/>
                <w:szCs w:val="29"/>
              </w:rPr>
              <w:t>Ý kiến giải quyết của Bộ trưởng</w:t>
            </w:r>
          </w:p>
          <w:p w:rsidR="005D43A1" w:rsidRPr="00C31BC1" w:rsidRDefault="005D43A1" w:rsidP="00781BB0">
            <w:pPr>
              <w:spacing w:before="120"/>
              <w:jc w:val="both"/>
              <w:rPr>
                <w:rFonts w:ascii="Times New Roman" w:hAnsi="Times New Roman"/>
                <w:i/>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069"/>
      </w:tblGrid>
      <w:tr w:rsidR="005D43A1" w:rsidRPr="00CB4836" w:rsidTr="00A53E74">
        <w:tc>
          <w:tcPr>
            <w:tcW w:w="4219" w:type="dxa"/>
          </w:tcPr>
          <w:p w:rsidR="005D43A1" w:rsidRPr="00CB4836" w:rsidRDefault="005D43A1" w:rsidP="00781BB0">
            <w:pPr>
              <w:tabs>
                <w:tab w:val="right" w:pos="9072"/>
              </w:tabs>
              <w:spacing w:before="120"/>
              <w:jc w:val="both"/>
              <w:rPr>
                <w:rFonts w:ascii="Times New Roman" w:hAnsi="Times New Roman"/>
                <w:lang w:val="nl-NL"/>
              </w:rPr>
            </w:pPr>
          </w:p>
        </w:tc>
        <w:tc>
          <w:tcPr>
            <w:tcW w:w="5069" w:type="dxa"/>
          </w:tcPr>
          <w:p w:rsidR="005D43A1" w:rsidRPr="00CB4836" w:rsidRDefault="005D43A1" w:rsidP="00781BB0">
            <w:pPr>
              <w:tabs>
                <w:tab w:val="right" w:pos="9072"/>
              </w:tabs>
              <w:spacing w:before="120"/>
              <w:jc w:val="both"/>
              <w:rPr>
                <w:rFonts w:ascii="Times New Roman" w:hAnsi="Times New Roman"/>
                <w:i/>
                <w:lang w:val="nl-NL"/>
              </w:rPr>
            </w:pPr>
          </w:p>
        </w:tc>
      </w:tr>
    </w:tbl>
    <w:p w:rsidR="00317705" w:rsidRDefault="00317705" w:rsidP="00781BB0">
      <w:pPr>
        <w:spacing w:before="120"/>
        <w:jc w:val="both"/>
        <w:rPr>
          <w:rFonts w:ascii="Times New Roman" w:hAnsi="Times New Roman"/>
          <w:szCs w:val="28"/>
        </w:rPr>
      </w:pPr>
    </w:p>
    <w:sectPr w:rsidR="00317705" w:rsidSect="00781BB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15" w:rsidRDefault="00172E15" w:rsidP="00C75223">
      <w:r>
        <w:separator/>
      </w:r>
    </w:p>
  </w:endnote>
  <w:endnote w:type="continuationSeparator" w:id="0">
    <w:p w:rsidR="00172E15" w:rsidRDefault="00172E15" w:rsidP="00C75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15" w:rsidRDefault="00172E15" w:rsidP="00C75223">
      <w:r>
        <w:separator/>
      </w:r>
    </w:p>
  </w:footnote>
  <w:footnote w:type="continuationSeparator" w:id="0">
    <w:p w:rsidR="00172E15" w:rsidRDefault="00172E15" w:rsidP="00C75223">
      <w:r>
        <w:continuationSeparator/>
      </w:r>
    </w:p>
  </w:footnote>
  <w:footnote w:id="1">
    <w:p w:rsidR="00C87153" w:rsidRPr="0044213E" w:rsidRDefault="00C87153" w:rsidP="00C75223">
      <w:pPr>
        <w:widowControl w:val="0"/>
        <w:spacing w:before="120"/>
        <w:ind w:firstLine="567"/>
        <w:jc w:val="both"/>
        <w:rPr>
          <w:rFonts w:ascii="Times New Roman" w:hAnsi="Times New Roman"/>
          <w:color w:val="000000" w:themeColor="text1"/>
          <w:sz w:val="20"/>
          <w:szCs w:val="20"/>
          <w:lang w:val="nl-NL"/>
        </w:rPr>
      </w:pPr>
      <w:r w:rsidRPr="0044213E">
        <w:rPr>
          <w:rStyle w:val="FootnoteReference"/>
          <w:rFonts w:ascii="Times New Roman" w:hAnsi="Times New Roman"/>
          <w:sz w:val="20"/>
          <w:szCs w:val="20"/>
        </w:rPr>
        <w:footnoteRef/>
      </w:r>
      <w:r w:rsidRPr="0044213E">
        <w:rPr>
          <w:rFonts w:ascii="Times New Roman" w:hAnsi="Times New Roman"/>
          <w:sz w:val="20"/>
          <w:szCs w:val="20"/>
        </w:rPr>
        <w:t xml:space="preserve"> </w:t>
      </w:r>
      <w:r w:rsidRPr="0044213E">
        <w:rPr>
          <w:rFonts w:ascii="Times New Roman" w:hAnsi="Times New Roman"/>
          <w:color w:val="000000" w:themeColor="text1"/>
          <w:sz w:val="20"/>
          <w:szCs w:val="20"/>
          <w:lang w:val="nl-NL"/>
        </w:rPr>
        <w:t xml:space="preserve">Thông tư số </w:t>
      </w:r>
      <w:r>
        <w:rPr>
          <w:rFonts w:ascii="Times New Roman" w:hAnsi="Times New Roman"/>
          <w:color w:val="000000" w:themeColor="text1"/>
          <w:sz w:val="20"/>
          <w:szCs w:val="20"/>
          <w:lang w:val="nl-NL"/>
        </w:rPr>
        <w:t>47</w:t>
      </w:r>
      <w:r w:rsidRPr="0044213E">
        <w:rPr>
          <w:rFonts w:ascii="Times New Roman" w:hAnsi="Times New Roman"/>
          <w:color w:val="000000" w:themeColor="text1"/>
          <w:sz w:val="20"/>
          <w:szCs w:val="20"/>
          <w:lang w:val="nl-NL"/>
        </w:rPr>
        <w:t>/2017/TT-BGTVT sửa đổi, bổ sung một số điề</w:t>
      </w:r>
      <w:r>
        <w:rPr>
          <w:rFonts w:ascii="Times New Roman" w:hAnsi="Times New Roman"/>
          <w:color w:val="000000" w:themeColor="text1"/>
          <w:sz w:val="20"/>
          <w:szCs w:val="20"/>
          <w:lang w:val="nl-NL"/>
        </w:rPr>
        <w:t>u</w:t>
      </w:r>
      <w:r w:rsidRPr="0044213E">
        <w:rPr>
          <w:rFonts w:ascii="Times New Roman" w:hAnsi="Times New Roman"/>
          <w:color w:val="000000" w:themeColor="text1"/>
          <w:sz w:val="20"/>
          <w:szCs w:val="20"/>
          <w:lang w:val="nl-NL"/>
        </w:rPr>
        <w:t xml:space="preserve"> của Thông tư số </w:t>
      </w:r>
      <w:r w:rsidRPr="00C33D7E">
        <w:rPr>
          <w:rFonts w:ascii="Times New Roman" w:hAnsi="Times New Roman"/>
          <w:color w:val="000000" w:themeColor="text1"/>
          <w:sz w:val="20"/>
          <w:szCs w:val="20"/>
          <w:lang w:val="nl-NL"/>
        </w:rPr>
        <w:t>21/2016/TT-BGTVT ngày 25 tháng 8 năm 2016 của Bộ trưởng Bộ Giao thông vận tải quy định 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sidRPr="0044213E">
        <w:rPr>
          <w:rFonts w:ascii="Times New Roman" w:hAnsi="Times New Roman"/>
          <w:color w:val="000000" w:themeColor="text1"/>
          <w:sz w:val="20"/>
          <w:szCs w:val="20"/>
          <w:lang w:val="nl-NL"/>
        </w:rPr>
        <w:t xml:space="preserve"> có các căn cứ ban hành như sau:</w:t>
      </w:r>
    </w:p>
    <w:p w:rsidR="00C87153" w:rsidRPr="00C33D7E" w:rsidRDefault="00C87153" w:rsidP="00C75223">
      <w:pPr>
        <w:spacing w:before="120"/>
        <w:ind w:firstLine="851"/>
        <w:jc w:val="both"/>
        <w:rPr>
          <w:rFonts w:ascii="Times New Roman" w:hAnsi="Times New Roman"/>
          <w:i/>
          <w:iCs w:val="0"/>
          <w:sz w:val="20"/>
          <w:szCs w:val="20"/>
        </w:rPr>
      </w:pPr>
      <w:r w:rsidRPr="00C33D7E">
        <w:rPr>
          <w:rFonts w:ascii="Times New Roman" w:hAnsi="Times New Roman"/>
          <w:i/>
          <w:color w:val="000000" w:themeColor="text1"/>
          <w:sz w:val="20"/>
          <w:szCs w:val="20"/>
          <w:lang w:val="nl-NL"/>
        </w:rPr>
        <w:t>“</w:t>
      </w:r>
      <w:r w:rsidRPr="00C33D7E">
        <w:rPr>
          <w:rFonts w:ascii="Times New Roman" w:hAnsi="Times New Roman"/>
          <w:i/>
          <w:iCs w:val="0"/>
          <w:sz w:val="20"/>
          <w:szCs w:val="20"/>
        </w:rPr>
        <w:t xml:space="preserve">Căn cứ Luật Ban hành văn bản quy phạm pháp luật ngày 22 tháng 6 năm 2015; </w:t>
      </w:r>
    </w:p>
    <w:p w:rsidR="00C87153" w:rsidRPr="00C33D7E" w:rsidRDefault="00C87153" w:rsidP="00C75223">
      <w:pPr>
        <w:spacing w:before="120"/>
        <w:ind w:firstLine="851"/>
        <w:jc w:val="both"/>
        <w:rPr>
          <w:rFonts w:ascii="Times New Roman" w:hAnsi="Times New Roman"/>
          <w:i/>
          <w:iCs w:val="0"/>
          <w:sz w:val="20"/>
          <w:szCs w:val="20"/>
        </w:rPr>
      </w:pPr>
      <w:r w:rsidRPr="00C33D7E">
        <w:rPr>
          <w:rFonts w:ascii="Times New Roman" w:hAnsi="Times New Roman"/>
          <w:i/>
          <w:iCs w:val="0"/>
          <w:sz w:val="20"/>
          <w:szCs w:val="20"/>
        </w:rPr>
        <w:t>Căn cứ Nghị định số 34/2016/NĐ-CP ngày 14 tháng 5 năm 2016 của Chính phủ quy định chi tiết và biện pháp thi hành Luật Ban hành văn bản quy phạm pháp luật;</w:t>
      </w:r>
    </w:p>
    <w:p w:rsidR="00C87153" w:rsidRPr="00C33D7E" w:rsidRDefault="00C87153" w:rsidP="00C75223">
      <w:pPr>
        <w:spacing w:before="120"/>
        <w:ind w:firstLine="851"/>
        <w:jc w:val="both"/>
        <w:rPr>
          <w:rFonts w:ascii="Times New Roman" w:hAnsi="Times New Roman"/>
          <w:sz w:val="20"/>
          <w:szCs w:val="20"/>
        </w:rPr>
      </w:pPr>
      <w:r w:rsidRPr="00C33D7E">
        <w:rPr>
          <w:rFonts w:ascii="Times New Roman" w:hAnsi="Times New Roman"/>
          <w:i/>
          <w:iCs w:val="0"/>
          <w:sz w:val="20"/>
          <w:szCs w:val="20"/>
        </w:rPr>
        <w:t>Căn cứ Nghị định số 92/2017/NĐ-CP ngày 07 tháng 8 năm 2017 của Chính phủ sửa đổi, bổ sung một số điều của các Nghị định liên quan đến kiểm soát thủ tục hành chính;</w:t>
      </w:r>
    </w:p>
    <w:p w:rsidR="00C87153" w:rsidRPr="00C33D7E" w:rsidRDefault="00C87153" w:rsidP="00C75223">
      <w:pPr>
        <w:widowControl w:val="0"/>
        <w:spacing w:before="120"/>
        <w:ind w:firstLine="720"/>
        <w:jc w:val="both"/>
        <w:rPr>
          <w:rFonts w:ascii="Times New Roman" w:hAnsi="Times New Roman"/>
          <w:i/>
          <w:spacing w:val="-4"/>
          <w:sz w:val="20"/>
          <w:szCs w:val="20"/>
          <w:lang w:val="nl-NL"/>
        </w:rPr>
      </w:pPr>
      <w:r w:rsidRPr="00C33D7E">
        <w:rPr>
          <w:rFonts w:ascii="Times New Roman" w:hAnsi="Times New Roman"/>
          <w:i/>
          <w:spacing w:val="-4"/>
          <w:sz w:val="20"/>
          <w:szCs w:val="20"/>
          <w:lang w:val="nl-NL"/>
        </w:rPr>
        <w:t>Căn cứ Nghị định số 12/2017/NĐ-CP ngày 10 tháng 02 năm 2017 của Chính phủ quy định chức năng, nhiệm vụ, quyền hạn và cơ cấu tổ chức của Bộ Giao thông vận tải;</w:t>
      </w:r>
    </w:p>
    <w:p w:rsidR="00C87153" w:rsidRPr="00C33D7E" w:rsidRDefault="00C87153" w:rsidP="00C75223">
      <w:pPr>
        <w:widowControl w:val="0"/>
        <w:spacing w:before="120"/>
        <w:ind w:firstLine="720"/>
        <w:jc w:val="both"/>
        <w:rPr>
          <w:rFonts w:ascii="Times New Roman" w:hAnsi="Times New Roman"/>
          <w:i/>
          <w:sz w:val="20"/>
          <w:szCs w:val="20"/>
          <w:lang w:val="nl-NL"/>
        </w:rPr>
      </w:pPr>
      <w:r w:rsidRPr="00C33D7E">
        <w:rPr>
          <w:rFonts w:ascii="Times New Roman" w:hAnsi="Times New Roman"/>
          <w:i/>
          <w:sz w:val="20"/>
          <w:szCs w:val="20"/>
          <w:lang w:val="nl-NL"/>
        </w:rPr>
        <w:t>Theo đề nghị của Vụ trưởng Vụ Pháp chế;</w:t>
      </w:r>
    </w:p>
    <w:p w:rsidR="00C87153" w:rsidRPr="00C33D7E" w:rsidRDefault="00C87153" w:rsidP="00C75223">
      <w:pPr>
        <w:widowControl w:val="0"/>
        <w:spacing w:before="120"/>
        <w:ind w:firstLine="720"/>
        <w:jc w:val="both"/>
        <w:rPr>
          <w:rFonts w:ascii="Times New Roman" w:hAnsi="Times New Roman"/>
          <w:i/>
          <w:sz w:val="20"/>
          <w:szCs w:val="20"/>
          <w:lang w:val="nl-NL"/>
        </w:rPr>
      </w:pPr>
      <w:r w:rsidRPr="00C33D7E">
        <w:rPr>
          <w:rFonts w:ascii="Times New Roman" w:hAnsi="Times New Roman"/>
          <w:i/>
          <w:sz w:val="20"/>
          <w:szCs w:val="20"/>
          <w:lang w:val="nl-NL"/>
        </w:rPr>
        <w:t xml:space="preserve">Bộ trưởng Bộ Giao thông vận tải ban hành Thông tư sửa </w:t>
      </w:r>
      <w:r w:rsidRPr="00C33D7E">
        <w:rPr>
          <w:rFonts w:ascii="Times New Roman" w:hAnsi="Times New Roman" w:hint="eastAsia"/>
          <w:i/>
          <w:sz w:val="20"/>
          <w:szCs w:val="20"/>
          <w:lang w:val="nl-NL"/>
        </w:rPr>
        <w:t>đ</w:t>
      </w:r>
      <w:r w:rsidRPr="00C33D7E">
        <w:rPr>
          <w:rFonts w:ascii="Times New Roman" w:hAnsi="Times New Roman"/>
          <w:i/>
          <w:sz w:val="20"/>
          <w:szCs w:val="20"/>
          <w:lang w:val="nl-NL"/>
        </w:rPr>
        <w:t xml:space="preserve">ổi, bổ sung một số </w:t>
      </w:r>
      <w:r w:rsidRPr="00C33D7E">
        <w:rPr>
          <w:rFonts w:ascii="Times New Roman" w:hAnsi="Times New Roman" w:hint="eastAsia"/>
          <w:i/>
          <w:sz w:val="20"/>
          <w:szCs w:val="20"/>
          <w:lang w:val="nl-NL"/>
        </w:rPr>
        <w:t>đ</w:t>
      </w:r>
      <w:r w:rsidRPr="00C33D7E">
        <w:rPr>
          <w:rFonts w:ascii="Times New Roman" w:hAnsi="Times New Roman"/>
          <w:i/>
          <w:sz w:val="20"/>
          <w:szCs w:val="20"/>
          <w:lang w:val="nl-NL"/>
        </w:rPr>
        <w:t>iều của Thông t</w:t>
      </w:r>
      <w:r w:rsidRPr="00C33D7E">
        <w:rPr>
          <w:rFonts w:ascii="Times New Roman" w:hAnsi="Times New Roman" w:hint="eastAsia"/>
          <w:i/>
          <w:sz w:val="20"/>
          <w:szCs w:val="20"/>
          <w:lang w:val="nl-NL"/>
        </w:rPr>
        <w:t>ư</w:t>
      </w:r>
      <w:r w:rsidRPr="00C33D7E">
        <w:rPr>
          <w:rFonts w:ascii="Times New Roman" w:hAnsi="Times New Roman"/>
          <w:i/>
          <w:sz w:val="20"/>
          <w:szCs w:val="20"/>
          <w:lang w:val="nl-NL"/>
        </w:rPr>
        <w:t xml:space="preserve"> số 21/2016/TT-BGTVT ngày 25 tháng 8 năm 2016 của Bộ trưởng Bộ Giao thông vận tải quy định 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sidRPr="00C33D7E">
        <w:rPr>
          <w:rFonts w:ascii="Times New Roman" w:hAnsi="Times New Roman"/>
          <w:i/>
          <w:color w:val="000000" w:themeColor="text1"/>
          <w:sz w:val="20"/>
          <w:szCs w:val="20"/>
          <w:lang w:val="nl-NL"/>
        </w:rPr>
        <w:t>.”</w:t>
      </w:r>
    </w:p>
    <w:p w:rsidR="00C87153" w:rsidRPr="0044213E" w:rsidRDefault="00C87153" w:rsidP="00C75223">
      <w:pPr>
        <w:pStyle w:val="FootnoteText"/>
        <w:jc w:val="both"/>
        <w:rPr>
          <w:rFonts w:ascii="Times New Roman" w:hAnsi="Times New Roman"/>
          <w:lang w:val="nl-NL"/>
        </w:rPr>
      </w:pPr>
    </w:p>
  </w:footnote>
  <w:footnote w:id="2">
    <w:p w:rsidR="00C87153" w:rsidRPr="009A08DE" w:rsidRDefault="00C87153" w:rsidP="00C75223">
      <w:pPr>
        <w:pStyle w:val="FootnoteText"/>
        <w:ind w:firstLine="567"/>
        <w:jc w:val="both"/>
        <w:rPr>
          <w:rFonts w:ascii="Times New Roman" w:hAnsi="Times New Roman"/>
        </w:rPr>
      </w:pPr>
      <w:r w:rsidRPr="009A08DE">
        <w:rPr>
          <w:rStyle w:val="FootnoteReference"/>
          <w:rFonts w:ascii="Times New Roman" w:hAnsi="Times New Roman"/>
        </w:rPr>
        <w:footnoteRef/>
      </w:r>
      <w:r w:rsidRPr="009A08DE">
        <w:rPr>
          <w:rFonts w:ascii="Times New Roman" w:hAnsi="Times New Roman"/>
        </w:rPr>
        <w:t xml:space="preserve"> Khoản này</w:t>
      </w:r>
      <w:r>
        <w:rPr>
          <w:rFonts w:ascii="Times New Roman" w:hAnsi="Times New Roman"/>
        </w:rPr>
        <w:t xml:space="preserve"> được sửa đổi, bổ sung theo quy định tại khoản 1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3">
    <w:p w:rsidR="00C87153" w:rsidRDefault="00C87153" w:rsidP="00C75223">
      <w:pPr>
        <w:pStyle w:val="FootnoteText"/>
        <w:ind w:firstLine="567"/>
        <w:jc w:val="both"/>
      </w:pPr>
      <w:r>
        <w:rPr>
          <w:rStyle w:val="FootnoteReference"/>
        </w:rPr>
        <w:footnoteRef/>
      </w:r>
      <w:r>
        <w:t xml:space="preserve"> </w:t>
      </w:r>
      <w:r w:rsidRPr="009A08DE">
        <w:rPr>
          <w:rFonts w:ascii="Times New Roman" w:hAnsi="Times New Roman"/>
        </w:rPr>
        <w:t>Khoản này</w:t>
      </w:r>
      <w:r>
        <w:rPr>
          <w:rFonts w:ascii="Times New Roman" w:hAnsi="Times New Roman"/>
        </w:rPr>
        <w:t xml:space="preserve"> được sửa đổi, bổ sung theo quy định tại khoản 2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4">
    <w:p w:rsidR="00C87153" w:rsidRDefault="00C87153" w:rsidP="00C7522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sửa đổi, bổ sung theo quy định tại khoản 3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5">
    <w:p w:rsidR="00C87153" w:rsidRDefault="00C87153" w:rsidP="00C7522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sửa đổi, bổ sung theo quy định tại khoản 3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p w:rsidR="00C87153" w:rsidRDefault="00C87153" w:rsidP="00C75223">
      <w:pPr>
        <w:pStyle w:val="FootnoteText"/>
      </w:pPr>
    </w:p>
  </w:footnote>
  <w:footnote w:id="6">
    <w:p w:rsidR="00C87153" w:rsidRDefault="00C87153" w:rsidP="00C75223">
      <w:pPr>
        <w:pStyle w:val="FootnoteText"/>
        <w:ind w:firstLine="567"/>
        <w:jc w:val="both"/>
      </w:pPr>
      <w:r>
        <w:rPr>
          <w:rStyle w:val="FootnoteReference"/>
        </w:rPr>
        <w:footnoteRef/>
      </w:r>
      <w:r>
        <w:t xml:space="preserve"> </w:t>
      </w:r>
      <w:r>
        <w:rPr>
          <w:rFonts w:ascii="Times New Roman" w:hAnsi="Times New Roman"/>
        </w:rPr>
        <w:t>Cụm từ “</w:t>
      </w:r>
      <w:r w:rsidRPr="0037139A">
        <w:rPr>
          <w:rFonts w:ascii="Times New Roman" w:hAnsi="Times New Roman"/>
          <w:szCs w:val="28"/>
          <w:lang w:val="nl-NL"/>
        </w:rPr>
        <w:t>Ban Quản lý đầu tư các dự án đối tác công</w:t>
      </w:r>
      <w:r>
        <w:rPr>
          <w:rFonts w:ascii="Times New Roman" w:hAnsi="Times New Roman"/>
          <w:szCs w:val="28"/>
          <w:lang w:val="nl-NL"/>
        </w:rPr>
        <w:t xml:space="preserve"> – </w:t>
      </w:r>
      <w:r w:rsidRPr="0037139A">
        <w:rPr>
          <w:rFonts w:ascii="Times New Roman" w:hAnsi="Times New Roman"/>
          <w:szCs w:val="28"/>
          <w:lang w:val="nl-NL"/>
        </w:rPr>
        <w:t>tư</w:t>
      </w:r>
      <w:r>
        <w:rPr>
          <w:rFonts w:ascii="Times New Roman" w:hAnsi="Times New Roman"/>
          <w:szCs w:val="28"/>
          <w:lang w:val="nl-NL"/>
        </w:rPr>
        <w:t>”</w:t>
      </w:r>
      <w:r>
        <w:rPr>
          <w:rFonts w:ascii="Times New Roman" w:hAnsi="Times New Roman"/>
        </w:rPr>
        <w:t xml:space="preserve"> được sửa đổi bởi cụm từ “</w:t>
      </w:r>
      <w:r w:rsidRPr="0037139A">
        <w:rPr>
          <w:rFonts w:ascii="Times New Roman" w:hAnsi="Times New Roman"/>
          <w:szCs w:val="28"/>
          <w:lang w:val="nl-NL"/>
        </w:rPr>
        <w:t>Vụ Đối tác công - tư”</w:t>
      </w:r>
      <w:r>
        <w:rPr>
          <w:rFonts w:ascii="Times New Roman" w:hAnsi="Times New Roman"/>
        </w:rPr>
        <w:t xml:space="preserve"> theo quy định tại Điều 2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7">
    <w:p w:rsidR="00C87153" w:rsidRDefault="00C87153" w:rsidP="00C7522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sửa đổi, bổ sung theo quy định tại khoản 4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8">
    <w:p w:rsidR="00C87153" w:rsidRDefault="00C87153" w:rsidP="00C75223">
      <w:pPr>
        <w:pStyle w:val="FootnoteText"/>
        <w:ind w:firstLine="567"/>
        <w:jc w:val="both"/>
      </w:pPr>
      <w:r>
        <w:rPr>
          <w:rStyle w:val="FootnoteReference"/>
        </w:rPr>
        <w:footnoteRef/>
      </w:r>
      <w:r>
        <w:t xml:space="preserve"> </w:t>
      </w:r>
      <w:r>
        <w:rPr>
          <w:rFonts w:ascii="Times New Roman" w:hAnsi="Times New Roman"/>
        </w:rPr>
        <w:t>Cụm từ “</w:t>
      </w:r>
      <w:r w:rsidRPr="0037139A">
        <w:rPr>
          <w:rFonts w:ascii="Times New Roman" w:hAnsi="Times New Roman"/>
          <w:szCs w:val="28"/>
          <w:lang w:val="nl-NL"/>
        </w:rPr>
        <w:t>Ban Quản lý đầu tư các dự án đối tác công</w:t>
      </w:r>
      <w:r>
        <w:rPr>
          <w:rFonts w:ascii="Times New Roman" w:hAnsi="Times New Roman"/>
          <w:szCs w:val="28"/>
          <w:lang w:val="nl-NL"/>
        </w:rPr>
        <w:t xml:space="preserve"> – </w:t>
      </w:r>
      <w:r w:rsidRPr="0037139A">
        <w:rPr>
          <w:rFonts w:ascii="Times New Roman" w:hAnsi="Times New Roman"/>
          <w:szCs w:val="28"/>
          <w:lang w:val="nl-NL"/>
        </w:rPr>
        <w:t>tư</w:t>
      </w:r>
      <w:r>
        <w:rPr>
          <w:rFonts w:ascii="Times New Roman" w:hAnsi="Times New Roman"/>
          <w:szCs w:val="28"/>
          <w:lang w:val="nl-NL"/>
        </w:rPr>
        <w:t>”</w:t>
      </w:r>
      <w:r>
        <w:rPr>
          <w:rFonts w:ascii="Times New Roman" w:hAnsi="Times New Roman"/>
        </w:rPr>
        <w:t xml:space="preserve"> được sửa đổi bởi cụm từ “</w:t>
      </w:r>
      <w:r w:rsidRPr="0037139A">
        <w:rPr>
          <w:rFonts w:ascii="Times New Roman" w:hAnsi="Times New Roman"/>
          <w:szCs w:val="28"/>
          <w:lang w:val="nl-NL"/>
        </w:rPr>
        <w:t>Vụ Đối tác công - tư”</w:t>
      </w:r>
      <w:r>
        <w:rPr>
          <w:rFonts w:ascii="Times New Roman" w:hAnsi="Times New Roman"/>
        </w:rPr>
        <w:t xml:space="preserve"> theo quy định tại Điều 2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9">
    <w:p w:rsidR="00C87153" w:rsidRPr="002314AA" w:rsidRDefault="00C87153" w:rsidP="00C75223">
      <w:pPr>
        <w:pStyle w:val="FootnoteText"/>
        <w:ind w:firstLine="567"/>
        <w:jc w:val="both"/>
        <w:rPr>
          <w:rFonts w:ascii="Arial" w:hAnsi="Arial" w:cs="Arial"/>
        </w:rPr>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bổ sung theo quy định tại khoản 5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10">
    <w:p w:rsidR="00C87153" w:rsidRDefault="00C87153" w:rsidP="00C7522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6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11">
    <w:p w:rsidR="00C87153" w:rsidRDefault="00C87153" w:rsidP="00C7522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6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12">
    <w:p w:rsidR="00C87153" w:rsidRDefault="00C87153" w:rsidP="00C7522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6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13">
    <w:p w:rsidR="00C87153" w:rsidRDefault="00C87153" w:rsidP="00C7522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bổ sung theo quy định tại khoản 7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75223">
      <w:pPr>
        <w:pStyle w:val="FootnoteText"/>
      </w:pPr>
    </w:p>
  </w:footnote>
  <w:footnote w:id="14">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7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15">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8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16">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8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17">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bổ sung theo quy định tại khoản 9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18">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Điểm</w:t>
      </w:r>
      <w:r w:rsidRPr="009A08DE">
        <w:rPr>
          <w:rFonts w:ascii="Times New Roman" w:hAnsi="Times New Roman"/>
        </w:rPr>
        <w:t xml:space="preserve"> này</w:t>
      </w:r>
      <w:r>
        <w:rPr>
          <w:rFonts w:ascii="Times New Roman" w:hAnsi="Times New Roman"/>
        </w:rPr>
        <w:t xml:space="preserve"> được bổ sung theo quy định tại khoản 9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19">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Điều</w:t>
      </w:r>
      <w:r w:rsidRPr="009A08DE">
        <w:rPr>
          <w:rFonts w:ascii="Times New Roman" w:hAnsi="Times New Roman"/>
        </w:rPr>
        <w:t xml:space="preserve"> này</w:t>
      </w:r>
      <w:r>
        <w:rPr>
          <w:rFonts w:ascii="Times New Roman" w:hAnsi="Times New Roman"/>
        </w:rPr>
        <w:t xml:space="preserve"> được sửa đổi, bổ sung theo quy định tại khoản 10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0">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Điều</w:t>
      </w:r>
      <w:r w:rsidRPr="009A08DE">
        <w:rPr>
          <w:rFonts w:ascii="Times New Roman" w:hAnsi="Times New Roman"/>
        </w:rPr>
        <w:t xml:space="preserve"> này</w:t>
      </w:r>
      <w:r>
        <w:rPr>
          <w:rFonts w:ascii="Times New Roman" w:hAnsi="Times New Roman"/>
        </w:rPr>
        <w:t xml:space="preserve"> được sửa đổi, bổ sung theo quy định tại khoản 11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footnote>
  <w:footnote w:id="21">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Điều</w:t>
      </w:r>
      <w:r w:rsidRPr="009A08DE">
        <w:rPr>
          <w:rFonts w:ascii="Times New Roman" w:hAnsi="Times New Roman"/>
        </w:rPr>
        <w:t xml:space="preserve"> này</w:t>
      </w:r>
      <w:r>
        <w:rPr>
          <w:rFonts w:ascii="Times New Roman" w:hAnsi="Times New Roman"/>
        </w:rPr>
        <w:t xml:space="preserve"> được sửa đổi, bổ sung theo quy định tại khoản 12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2">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13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3">
    <w:p w:rsidR="00C87153" w:rsidRDefault="00C87153" w:rsidP="00C87153">
      <w:pPr>
        <w:pStyle w:val="FootnoteText"/>
        <w:ind w:firstLine="567"/>
        <w:jc w:val="both"/>
      </w:pPr>
      <w:r>
        <w:rPr>
          <w:rStyle w:val="FootnoteReference"/>
        </w:rPr>
        <w:footnoteRef/>
      </w:r>
      <w:r>
        <w:t xml:space="preserve"> </w:t>
      </w:r>
      <w:r w:rsidR="00AF6504">
        <w:rPr>
          <w:rFonts w:ascii="Times New Roman" w:hAnsi="Times New Roman"/>
        </w:rPr>
        <w:t xml:space="preserve">Điều </w:t>
      </w:r>
      <w:r w:rsidRPr="009A08DE">
        <w:rPr>
          <w:rFonts w:ascii="Times New Roman" w:hAnsi="Times New Roman"/>
        </w:rPr>
        <w:t>này</w:t>
      </w:r>
      <w:r>
        <w:rPr>
          <w:rFonts w:ascii="Times New Roman" w:hAnsi="Times New Roman"/>
        </w:rPr>
        <w:t xml:space="preserve"> được sửa đổi, bổ sung theo quy định tại khoản 14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4">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15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5">
    <w:p w:rsidR="00C87153" w:rsidRDefault="00C87153" w:rsidP="00C87153">
      <w:pPr>
        <w:pStyle w:val="FootnoteText"/>
        <w:ind w:firstLine="567"/>
        <w:jc w:val="both"/>
      </w:pPr>
      <w:r>
        <w:rPr>
          <w:rStyle w:val="FootnoteReference"/>
        </w:rPr>
        <w:footnoteRef/>
      </w:r>
      <w:r>
        <w:t xml:space="preserve"> </w:t>
      </w:r>
      <w:r>
        <w:rPr>
          <w:rFonts w:ascii="Times New Roman" w:hAnsi="Times New Roman"/>
        </w:rPr>
        <w:t>Khoản</w:t>
      </w:r>
      <w:r w:rsidRPr="009A08DE">
        <w:rPr>
          <w:rFonts w:ascii="Times New Roman" w:hAnsi="Times New Roman"/>
        </w:rPr>
        <w:t xml:space="preserve"> này</w:t>
      </w:r>
      <w:r>
        <w:rPr>
          <w:rFonts w:ascii="Times New Roman" w:hAnsi="Times New Roman"/>
        </w:rPr>
        <w:t xml:space="preserve"> được sửa đổi, bổ sung theo quy định tại khoản 15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C87153" w:rsidRDefault="00C87153" w:rsidP="00C87153">
      <w:pPr>
        <w:pStyle w:val="FootnoteText"/>
      </w:pPr>
    </w:p>
  </w:footnote>
  <w:footnote w:id="26">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Điều</w:t>
      </w:r>
      <w:r w:rsidRPr="009A08DE">
        <w:rPr>
          <w:rFonts w:ascii="Times New Roman" w:hAnsi="Times New Roman"/>
        </w:rPr>
        <w:t xml:space="preserve"> này</w:t>
      </w:r>
      <w:r>
        <w:rPr>
          <w:rFonts w:ascii="Times New Roman" w:hAnsi="Times New Roman"/>
        </w:rPr>
        <w:t xml:space="preserve"> được sửa đổi, bổ sung theo quy định tại khoản 16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p>
  </w:footnote>
  <w:footnote w:id="27">
    <w:p w:rsidR="00C87153" w:rsidRDefault="00C87153" w:rsidP="00C87153">
      <w:pPr>
        <w:pStyle w:val="FootnoteText"/>
        <w:ind w:firstLine="567"/>
        <w:jc w:val="both"/>
      </w:pPr>
      <w:r>
        <w:rPr>
          <w:rStyle w:val="FootnoteReference"/>
        </w:rPr>
        <w:footnoteRef/>
      </w:r>
      <w:r>
        <w:t xml:space="preserve"> </w:t>
      </w:r>
      <w:r>
        <w:rPr>
          <w:rFonts w:ascii="Times New Roman" w:hAnsi="Times New Roman"/>
        </w:rPr>
        <w:t>Điều</w:t>
      </w:r>
      <w:r w:rsidRPr="009A08DE">
        <w:rPr>
          <w:rFonts w:ascii="Times New Roman" w:hAnsi="Times New Roman"/>
        </w:rPr>
        <w:t xml:space="preserve"> này</w:t>
      </w:r>
      <w:r>
        <w:rPr>
          <w:rFonts w:ascii="Times New Roman" w:hAnsi="Times New Roman"/>
        </w:rPr>
        <w:t xml:space="preserve"> được sửa đổi, bổ sung theo quy định tại khoản 17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p>
    <w:p w:rsidR="00C87153" w:rsidRDefault="00C87153" w:rsidP="00C87153">
      <w:pPr>
        <w:pStyle w:val="FootnoteText"/>
      </w:pPr>
    </w:p>
  </w:footnote>
  <w:footnote w:id="28">
    <w:p w:rsidR="00C87153" w:rsidRDefault="00C87153" w:rsidP="00781BB0">
      <w:pPr>
        <w:pStyle w:val="FootnoteText"/>
        <w:ind w:firstLine="567"/>
        <w:jc w:val="both"/>
        <w:rPr>
          <w:rFonts w:ascii="Times New Roman" w:hAnsi="Times New Roman"/>
          <w:color w:val="000000" w:themeColor="text1"/>
          <w:lang w:val="nl-NL"/>
        </w:rPr>
      </w:pPr>
      <w:r>
        <w:rPr>
          <w:rStyle w:val="FootnoteReference"/>
        </w:rPr>
        <w:footnoteRef/>
      </w:r>
      <w:r>
        <w:t xml:space="preserve"> </w:t>
      </w:r>
      <w:r w:rsidRPr="0044213E">
        <w:rPr>
          <w:rFonts w:ascii="Times New Roman" w:hAnsi="Times New Roman"/>
          <w:color w:val="000000" w:themeColor="text1"/>
          <w:lang w:val="nl-NL"/>
        </w:rPr>
        <w:t xml:space="preserve">Điều </w:t>
      </w:r>
      <w:r>
        <w:rPr>
          <w:rFonts w:ascii="Times New Roman" w:hAnsi="Times New Roman"/>
          <w:color w:val="000000" w:themeColor="text1"/>
          <w:lang w:val="nl-NL"/>
        </w:rPr>
        <w:t>3</w:t>
      </w:r>
      <w:r w:rsidRPr="0044213E">
        <w:rPr>
          <w:rFonts w:ascii="Times New Roman" w:hAnsi="Times New Roman"/>
          <w:color w:val="000000" w:themeColor="text1"/>
          <w:lang w:val="nl-NL"/>
        </w:rPr>
        <w:t xml:space="preserve"> của Thông tư số </w:t>
      </w:r>
      <w:r>
        <w:rPr>
          <w:rFonts w:ascii="Times New Roman" w:hAnsi="Times New Roman"/>
          <w:color w:val="000000" w:themeColor="text1"/>
          <w:lang w:val="nl-NL"/>
        </w:rPr>
        <w:t>47</w:t>
      </w:r>
      <w:r w:rsidRPr="0044213E">
        <w:rPr>
          <w:rFonts w:ascii="Times New Roman" w:hAnsi="Times New Roman"/>
          <w:color w:val="000000" w:themeColor="text1"/>
          <w:lang w:val="nl-NL"/>
        </w:rPr>
        <w:t xml:space="preserve">/2017/TT-BGTVT </w:t>
      </w:r>
      <w:r>
        <w:rPr>
          <w:rFonts w:ascii="Times New Roman" w:hAnsi="Times New Roman"/>
        </w:rPr>
        <w:t xml:space="preserve">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Pr>
          <w:rFonts w:ascii="Times New Roman" w:hAnsi="Times New Roman"/>
          <w:color w:val="000000" w:themeColor="text1"/>
          <w:lang w:val="nl-NL"/>
        </w:rPr>
        <w:t xml:space="preserve"> quy định như sau:</w:t>
      </w:r>
    </w:p>
    <w:p w:rsidR="00C87153" w:rsidRPr="00A2347D" w:rsidRDefault="00C87153" w:rsidP="00C87153">
      <w:pPr>
        <w:widowControl w:val="0"/>
        <w:spacing w:line="250" w:lineRule="auto"/>
        <w:ind w:firstLine="720"/>
        <w:jc w:val="both"/>
        <w:rPr>
          <w:rFonts w:ascii="Times New Roman" w:hAnsi="Times New Roman"/>
          <w:i/>
          <w:sz w:val="24"/>
          <w:lang w:val="vi-VN"/>
        </w:rPr>
      </w:pPr>
      <w:r>
        <w:rPr>
          <w:rFonts w:ascii="Times New Roman" w:hAnsi="Times New Roman"/>
          <w:b/>
          <w:i/>
          <w:sz w:val="24"/>
          <w:lang w:val="nl-NL"/>
        </w:rPr>
        <w:t>“</w:t>
      </w:r>
      <w:r w:rsidRPr="00A2347D">
        <w:rPr>
          <w:rFonts w:ascii="Times New Roman" w:hAnsi="Times New Roman"/>
          <w:b/>
          <w:i/>
          <w:sz w:val="24"/>
          <w:lang w:val="nl-NL"/>
        </w:rPr>
        <w:t>Điều 3. Điều khoản</w:t>
      </w:r>
      <w:r w:rsidRPr="00A2347D">
        <w:rPr>
          <w:rFonts w:ascii="Times New Roman" w:hAnsi="Times New Roman"/>
          <w:b/>
          <w:i/>
          <w:sz w:val="24"/>
          <w:lang w:val="vi-VN"/>
        </w:rPr>
        <w:t xml:space="preserve"> thi hành</w:t>
      </w:r>
    </w:p>
    <w:p w:rsidR="00C87153" w:rsidRPr="00A2347D" w:rsidRDefault="00C87153" w:rsidP="00C87153">
      <w:pPr>
        <w:widowControl w:val="0"/>
        <w:spacing w:line="250" w:lineRule="auto"/>
        <w:ind w:firstLine="720"/>
        <w:jc w:val="both"/>
        <w:rPr>
          <w:rFonts w:ascii="Times New Roman" w:hAnsi="Times New Roman"/>
          <w:i/>
          <w:sz w:val="24"/>
          <w:lang w:val="vi-VN"/>
        </w:rPr>
      </w:pPr>
      <w:r w:rsidRPr="00A2347D">
        <w:rPr>
          <w:rFonts w:ascii="Times New Roman" w:hAnsi="Times New Roman"/>
          <w:i/>
          <w:sz w:val="24"/>
          <w:lang w:val="vi-VN"/>
        </w:rPr>
        <w:t xml:space="preserve">1. Thông tư này có hiệu lực thi hành kể từ ngày </w:t>
      </w:r>
      <w:r w:rsidRPr="00A2347D">
        <w:rPr>
          <w:rFonts w:ascii="Times New Roman" w:hAnsi="Times New Roman"/>
          <w:i/>
          <w:sz w:val="24"/>
        </w:rPr>
        <w:t xml:space="preserve">01 </w:t>
      </w:r>
      <w:r w:rsidRPr="00A2347D">
        <w:rPr>
          <w:rFonts w:ascii="Times New Roman" w:hAnsi="Times New Roman"/>
          <w:i/>
          <w:sz w:val="24"/>
          <w:lang w:val="vi-VN"/>
        </w:rPr>
        <w:t xml:space="preserve">tháng </w:t>
      </w:r>
      <w:r w:rsidRPr="00A2347D">
        <w:rPr>
          <w:rFonts w:ascii="Times New Roman" w:hAnsi="Times New Roman"/>
          <w:i/>
          <w:sz w:val="24"/>
        </w:rPr>
        <w:t>02</w:t>
      </w:r>
      <w:r w:rsidRPr="00A2347D">
        <w:rPr>
          <w:rFonts w:ascii="Times New Roman" w:hAnsi="Times New Roman"/>
          <w:i/>
          <w:sz w:val="24"/>
          <w:lang w:val="vi-VN"/>
        </w:rPr>
        <w:t xml:space="preserve"> năm 201</w:t>
      </w:r>
      <w:r w:rsidRPr="00A2347D">
        <w:rPr>
          <w:rFonts w:ascii="Times New Roman" w:hAnsi="Times New Roman"/>
          <w:i/>
          <w:sz w:val="24"/>
        </w:rPr>
        <w:t>8</w:t>
      </w:r>
      <w:r w:rsidRPr="00A2347D">
        <w:rPr>
          <w:rFonts w:ascii="Times New Roman" w:hAnsi="Times New Roman"/>
          <w:i/>
          <w:sz w:val="24"/>
          <w:lang w:val="vi-VN"/>
        </w:rPr>
        <w:t>.</w:t>
      </w:r>
    </w:p>
    <w:p w:rsidR="00C87153" w:rsidRPr="00A2347D" w:rsidRDefault="00C87153" w:rsidP="00C87153">
      <w:pPr>
        <w:widowControl w:val="0"/>
        <w:spacing w:line="250" w:lineRule="auto"/>
        <w:ind w:firstLine="720"/>
        <w:jc w:val="both"/>
        <w:rPr>
          <w:rFonts w:ascii="Times New Roman" w:hAnsi="Times New Roman"/>
          <w:i/>
          <w:sz w:val="24"/>
        </w:rPr>
      </w:pPr>
      <w:r w:rsidRPr="00A2347D">
        <w:rPr>
          <w:rFonts w:ascii="Times New Roman" w:hAnsi="Times New Roman"/>
          <w:i/>
          <w:sz w:val="24"/>
          <w:lang w:val="vi-VN"/>
        </w:rPr>
        <w:t>2. Chánh Văn phòng Bộ, Chánh Thanh tra Bộ, các Vụ trưởng, Tổng cục trưởng, Cục trưởng, Thủ trưởng cơ quan, tổ chức và cá nhân có liên quan chịu trách nhiệm thi hành Thông tư này./.</w:t>
      </w:r>
      <w:r>
        <w:rPr>
          <w:rFonts w:ascii="Times New Roman" w:hAnsi="Times New Roman"/>
          <w:i/>
          <w:sz w:val="24"/>
        </w:rPr>
        <w:t>”</w:t>
      </w:r>
    </w:p>
    <w:p w:rsidR="00C87153" w:rsidRDefault="00C87153" w:rsidP="00C87153">
      <w:pPr>
        <w:pStyle w:val="FootnoteText"/>
        <w:jc w:val="both"/>
      </w:pPr>
    </w:p>
  </w:footnote>
  <w:footnote w:id="29">
    <w:p w:rsidR="005D43A1" w:rsidRDefault="005D43A1" w:rsidP="005D43A1">
      <w:pPr>
        <w:pStyle w:val="FootnoteText"/>
        <w:ind w:firstLine="567"/>
        <w:jc w:val="both"/>
      </w:pPr>
      <w:r>
        <w:rPr>
          <w:rStyle w:val="FootnoteReference"/>
        </w:rPr>
        <w:footnoteRef/>
      </w:r>
      <w:r>
        <w:t xml:space="preserve">  </w:t>
      </w:r>
      <w:r>
        <w:rPr>
          <w:rFonts w:ascii="Times New Roman" w:hAnsi="Times New Roman"/>
        </w:rPr>
        <w:t>Phụ lục</w:t>
      </w:r>
      <w:r w:rsidRPr="009A08DE">
        <w:rPr>
          <w:rFonts w:ascii="Times New Roman" w:hAnsi="Times New Roman"/>
        </w:rPr>
        <w:t xml:space="preserve"> này</w:t>
      </w:r>
      <w:r>
        <w:rPr>
          <w:rFonts w:ascii="Times New Roman" w:hAnsi="Times New Roman"/>
        </w:rPr>
        <w:t xml:space="preserve"> được bổ sung theo quy định tại khoản 18 Điều 1 của Thông tư số 47/2017/TT-BGTVT ngày 07 tháng 12 năm 2017 sửa đổi, bổ sung một số điều của Thông tư số </w:t>
      </w:r>
      <w:r>
        <w:rPr>
          <w:rFonts w:ascii="Times New Roman" w:hAnsi="Times New Roman"/>
          <w:color w:val="000000" w:themeColor="text1"/>
          <w:lang w:val="nl-NL"/>
        </w:rPr>
        <w:t>21</w:t>
      </w:r>
      <w:r w:rsidRPr="0044213E">
        <w:rPr>
          <w:rFonts w:ascii="Times New Roman" w:hAnsi="Times New Roman"/>
          <w:color w:val="000000" w:themeColor="text1"/>
          <w:lang w:val="nl-NL"/>
        </w:rPr>
        <w:t>/201</w:t>
      </w:r>
      <w:r>
        <w:rPr>
          <w:rFonts w:ascii="Times New Roman" w:hAnsi="Times New Roman"/>
          <w:color w:val="000000" w:themeColor="text1"/>
          <w:lang w:val="nl-NL"/>
        </w:rPr>
        <w:t>6</w:t>
      </w:r>
      <w:r w:rsidRPr="0044213E">
        <w:rPr>
          <w:rFonts w:ascii="Times New Roman" w:hAnsi="Times New Roman"/>
          <w:color w:val="000000" w:themeColor="text1"/>
          <w:lang w:val="nl-NL"/>
        </w:rPr>
        <w:t>/TT-BGTVT</w:t>
      </w:r>
      <w:r>
        <w:rPr>
          <w:rFonts w:ascii="Times New Roman" w:hAnsi="Times New Roman"/>
          <w:color w:val="000000" w:themeColor="text1"/>
          <w:lang w:val="nl-NL"/>
        </w:rPr>
        <w:t xml:space="preserve"> của Bộ trưởng Bộ Giao thông vận tải quy định </w:t>
      </w:r>
      <w:r w:rsidRPr="00C33D7E">
        <w:rPr>
          <w:rFonts w:ascii="Times New Roman" w:hAnsi="Times New Roman"/>
          <w:color w:val="000000" w:themeColor="text1"/>
          <w:lang w:val="nl-NL"/>
        </w:rPr>
        <w:t>về xây dựng, ban hành, hợp nhất văn bản quy phạm pháp luật, kiểm soát thủ tục hành chính, kiểm tra, xử lý văn bản, rà soát, hệ thống hóa văn bản quy phạm pháp luật và theo dõi thi hành pháp luật trong lĩnh vực giao thông vận tải</w:t>
      </w:r>
      <w:r>
        <w:rPr>
          <w:rFonts w:ascii="Times New Roman" w:hAnsi="Times New Roman"/>
          <w:color w:val="000000" w:themeColor="text1"/>
          <w:lang w:val="nl-NL"/>
        </w:rPr>
        <w:t xml:space="preserve">, </w:t>
      </w:r>
      <w:r w:rsidRPr="0044213E">
        <w:rPr>
          <w:rFonts w:ascii="Times New Roman" w:hAnsi="Times New Roman"/>
          <w:lang w:val="nl-NL"/>
        </w:rPr>
        <w:t xml:space="preserve">có hiệu lực kể từ ngày </w:t>
      </w:r>
      <w:r>
        <w:rPr>
          <w:rFonts w:ascii="Times New Roman" w:hAnsi="Times New Roman"/>
          <w:lang w:val="nl-NL"/>
        </w:rPr>
        <w:t>01</w:t>
      </w:r>
      <w:r w:rsidRPr="0044213E">
        <w:rPr>
          <w:rFonts w:ascii="Times New Roman" w:hAnsi="Times New Roman"/>
          <w:lang w:val="nl-NL"/>
        </w:rPr>
        <w:t xml:space="preserve"> tháng 0</w:t>
      </w:r>
      <w:r>
        <w:rPr>
          <w:rFonts w:ascii="Times New Roman" w:hAnsi="Times New Roman"/>
          <w:lang w:val="nl-NL"/>
        </w:rPr>
        <w:t>2</w:t>
      </w:r>
      <w:r w:rsidRPr="0044213E">
        <w:rPr>
          <w:rFonts w:ascii="Times New Roman" w:hAnsi="Times New Roman"/>
          <w:lang w:val="nl-NL"/>
        </w:rPr>
        <w:t xml:space="preserve"> năm 201</w:t>
      </w:r>
      <w:r>
        <w:rPr>
          <w:rFonts w:ascii="Times New Roman" w:hAnsi="Times New Roman"/>
          <w:lang w:val="nl-NL"/>
        </w:rPr>
        <w:t>8</w:t>
      </w:r>
      <w:r w:rsidRPr="0044213E">
        <w:rPr>
          <w:rFonts w:ascii="Times New Roman" w:hAnsi="Times New Roman"/>
          <w:lang w:val="nl-NL"/>
        </w:rPr>
        <w:t>.</w:t>
      </w:r>
    </w:p>
    <w:p w:rsidR="005D43A1" w:rsidRDefault="005D43A1" w:rsidP="005D43A1">
      <w:pPr>
        <w:pStyle w:val="FootnoteText"/>
      </w:pPr>
    </w:p>
    <w:p w:rsidR="005D43A1" w:rsidRDefault="005D43A1" w:rsidP="005D43A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3469"/>
      <w:docPartObj>
        <w:docPartGallery w:val="Page Numbers (Top of Page)"/>
        <w:docPartUnique/>
      </w:docPartObj>
    </w:sdtPr>
    <w:sdtContent>
      <w:p w:rsidR="00C87153" w:rsidRDefault="00030AC8">
        <w:pPr>
          <w:pStyle w:val="Header"/>
          <w:jc w:val="center"/>
        </w:pPr>
        <w:fldSimple w:instr=" PAGE   \* MERGEFORMAT ">
          <w:r w:rsidR="0005570B">
            <w:rPr>
              <w:noProof/>
            </w:rPr>
            <w:t>48</w:t>
          </w:r>
        </w:fldSimple>
      </w:p>
    </w:sdtContent>
  </w:sdt>
  <w:p w:rsidR="00C87153" w:rsidRDefault="00C87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C75223"/>
    <w:rsid w:val="000238D5"/>
    <w:rsid w:val="00030AC8"/>
    <w:rsid w:val="0005570B"/>
    <w:rsid w:val="00172E15"/>
    <w:rsid w:val="001F5619"/>
    <w:rsid w:val="00317705"/>
    <w:rsid w:val="00592A09"/>
    <w:rsid w:val="005D43A1"/>
    <w:rsid w:val="005D7D34"/>
    <w:rsid w:val="006A32B1"/>
    <w:rsid w:val="00781BB0"/>
    <w:rsid w:val="00801095"/>
    <w:rsid w:val="00AF6504"/>
    <w:rsid w:val="00C75223"/>
    <w:rsid w:val="00C87153"/>
    <w:rsid w:val="00E64080"/>
    <w:rsid w:val="00EE5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23"/>
    <w:pPr>
      <w:spacing w:after="0" w:line="240" w:lineRule="auto"/>
    </w:pPr>
    <w:rPr>
      <w:rFonts w:ascii=".VnTime" w:eastAsia="Times New Roman" w:hAnsi=".VnTime" w:cs="Times New Roman"/>
      <w:iCs/>
      <w:sz w:val="28"/>
      <w:szCs w:val="24"/>
    </w:rPr>
  </w:style>
  <w:style w:type="paragraph" w:styleId="Heading3">
    <w:name w:val="heading 3"/>
    <w:basedOn w:val="Normal"/>
    <w:next w:val="Normal"/>
    <w:link w:val="Heading3Char"/>
    <w:qFormat/>
    <w:rsid w:val="00C75223"/>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5223"/>
    <w:rPr>
      <w:rFonts w:ascii=".VnTimeH" w:eastAsia="Times New Roman" w:hAnsi=".VnTimeH" w:cs="Times New Roman"/>
      <w:b/>
      <w:bCs/>
      <w:iCs/>
      <w:szCs w:val="24"/>
    </w:rPr>
  </w:style>
  <w:style w:type="table" w:styleId="TableGrid">
    <w:name w:val="Table Grid"/>
    <w:basedOn w:val="TableNormal"/>
    <w:rsid w:val="00C752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C75223"/>
    <w:rPr>
      <w:sz w:val="20"/>
      <w:szCs w:val="20"/>
    </w:rPr>
  </w:style>
  <w:style w:type="character" w:customStyle="1" w:styleId="FootnoteTextChar">
    <w:name w:val="Footnote Text Char"/>
    <w:basedOn w:val="DefaultParagraphFont"/>
    <w:link w:val="FootnoteText"/>
    <w:rsid w:val="00C75223"/>
    <w:rPr>
      <w:rFonts w:ascii=".VnTime" w:eastAsia="Times New Roman" w:hAnsi=".VnTime" w:cs="Times New Roman"/>
      <w:iCs/>
      <w:sz w:val="20"/>
      <w:szCs w:val="20"/>
    </w:rPr>
  </w:style>
  <w:style w:type="character" w:styleId="FootnoteReference">
    <w:name w:val="footnote reference"/>
    <w:basedOn w:val="DefaultParagraphFont"/>
    <w:semiHidden/>
    <w:unhideWhenUsed/>
    <w:rsid w:val="00C75223"/>
    <w:rPr>
      <w:vertAlign w:val="superscript"/>
    </w:rPr>
  </w:style>
  <w:style w:type="paragraph" w:styleId="ListParagraph">
    <w:name w:val="List Paragraph"/>
    <w:basedOn w:val="Normal"/>
    <w:uiPriority w:val="34"/>
    <w:qFormat/>
    <w:rsid w:val="00C75223"/>
    <w:pPr>
      <w:ind w:left="720"/>
      <w:contextualSpacing/>
    </w:pPr>
  </w:style>
  <w:style w:type="paragraph" w:styleId="Header">
    <w:name w:val="header"/>
    <w:aliases w:val=" Char"/>
    <w:basedOn w:val="Normal"/>
    <w:link w:val="HeaderChar"/>
    <w:uiPriority w:val="99"/>
    <w:unhideWhenUsed/>
    <w:rsid w:val="00C75223"/>
    <w:pPr>
      <w:tabs>
        <w:tab w:val="center" w:pos="4680"/>
        <w:tab w:val="right" w:pos="9360"/>
      </w:tabs>
    </w:pPr>
  </w:style>
  <w:style w:type="character" w:customStyle="1" w:styleId="HeaderChar">
    <w:name w:val="Header Char"/>
    <w:aliases w:val=" Char Char"/>
    <w:basedOn w:val="DefaultParagraphFont"/>
    <w:link w:val="Header"/>
    <w:uiPriority w:val="99"/>
    <w:rsid w:val="00C75223"/>
    <w:rPr>
      <w:rFonts w:ascii=".VnTime" w:eastAsia="Times New Roman" w:hAnsi=".VnTime" w:cs="Times New Roman"/>
      <w:iCs/>
      <w:sz w:val="28"/>
      <w:szCs w:val="24"/>
    </w:rPr>
  </w:style>
  <w:style w:type="paragraph" w:styleId="Footer">
    <w:name w:val="footer"/>
    <w:basedOn w:val="Normal"/>
    <w:link w:val="FooterChar"/>
    <w:uiPriority w:val="99"/>
    <w:semiHidden/>
    <w:unhideWhenUsed/>
    <w:rsid w:val="00C75223"/>
    <w:pPr>
      <w:tabs>
        <w:tab w:val="center" w:pos="4680"/>
        <w:tab w:val="right" w:pos="9360"/>
      </w:tabs>
    </w:pPr>
  </w:style>
  <w:style w:type="character" w:customStyle="1" w:styleId="FooterChar">
    <w:name w:val="Footer Char"/>
    <w:basedOn w:val="DefaultParagraphFont"/>
    <w:link w:val="Footer"/>
    <w:uiPriority w:val="99"/>
    <w:semiHidden/>
    <w:rsid w:val="00C75223"/>
    <w:rPr>
      <w:rFonts w:ascii=".VnTime" w:eastAsia="Times New Roman" w:hAnsi=".VnTime" w:cs="Times New Roman"/>
      <w:iCs/>
      <w:sz w:val="28"/>
      <w:szCs w:val="24"/>
    </w:rPr>
  </w:style>
  <w:style w:type="paragraph" w:styleId="NormalWeb">
    <w:name w:val="Normal (Web)"/>
    <w:basedOn w:val="Normal"/>
    <w:uiPriority w:val="99"/>
    <w:rsid w:val="00C75223"/>
    <w:pPr>
      <w:spacing w:before="100" w:beforeAutospacing="1" w:after="100" w:afterAutospacing="1"/>
    </w:pPr>
    <w:rPr>
      <w:rFonts w:ascii="Times New Roman" w:hAnsi="Times New Roman"/>
      <w:iCs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D6ED5-4FCE-42EC-B2DA-D21B6A689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4BAE4-D413-47E5-8FB3-D0D7062E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396614-5EFD-4BC8-96CA-15ECEEADF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49</Pages>
  <Words>14700</Words>
  <Characters>83790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PPMU6</Company>
  <LinksUpToDate>false</LinksUpToDate>
  <CharactersWithSpaces>98294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ciin</cp:lastModifiedBy>
  <cp:revision>8</cp:revision>
  <cp:lastPrinted>2017-12-15T03:16:00Z</cp:lastPrinted>
  <dcterms:created xsi:type="dcterms:W3CDTF">2017-12-12T12:11:00Z</dcterms:created>
  <dcterms:modified xsi:type="dcterms:W3CDTF">2017-12-26T08:16:00Z</dcterms:modified>
</cp:coreProperties>
</file>